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5E0" w:rsidRPr="00AF2558" w:rsidRDefault="0048459A" w:rsidP="00AF2558">
      <w:pPr>
        <w:spacing w:after="120"/>
        <w:jc w:val="both"/>
        <w:rPr>
          <w:b/>
          <w:color w:val="FF0000"/>
          <w:sz w:val="18"/>
          <w:szCs w:val="18"/>
          <w:lang w:val="en-US"/>
        </w:rPr>
      </w:pPr>
      <w:r w:rsidRPr="00AF2558">
        <w:rPr>
          <w:b/>
          <w:color w:val="FF0000"/>
          <w:sz w:val="18"/>
          <w:szCs w:val="18"/>
          <w:lang w:val="en-US"/>
        </w:rPr>
        <w:t>1.PERFORMANCE OF PUTTINI PENSION</w:t>
      </w:r>
    </w:p>
    <w:p w:rsidR="00AF2558" w:rsidRPr="00AF2558" w:rsidRDefault="0048459A" w:rsidP="00AF2558">
      <w:pPr>
        <w:spacing w:after="0"/>
        <w:jc w:val="both"/>
        <w:rPr>
          <w:sz w:val="18"/>
          <w:szCs w:val="18"/>
          <w:lang w:val="en-US"/>
        </w:rPr>
      </w:pPr>
      <w:r w:rsidRPr="00AF2558">
        <w:rPr>
          <w:sz w:val="18"/>
          <w:szCs w:val="18"/>
          <w:lang w:val="en-US"/>
        </w:rPr>
        <w:t>1.1- The Puttini Pension (hereinafter "the Pension") is a company endowed with infrastructures according to the law, aimed at providing a hospitality service for the dog (hereafter "the Service" and "the Dog"), inclusive of food, shelter, maintenance of its form and of its state of health and hygiene, which is provided in the interests of its owner (hereinafter "the Owner").</w:t>
      </w:r>
    </w:p>
    <w:p w:rsidR="0048459A" w:rsidRPr="00AF2558" w:rsidRDefault="0048459A" w:rsidP="00AF2558">
      <w:pPr>
        <w:spacing w:after="0"/>
        <w:jc w:val="both"/>
        <w:rPr>
          <w:sz w:val="18"/>
          <w:szCs w:val="18"/>
          <w:lang w:val="en-US"/>
        </w:rPr>
      </w:pPr>
      <w:r w:rsidRPr="00AF2558">
        <w:rPr>
          <w:sz w:val="18"/>
          <w:szCs w:val="18"/>
          <w:lang w:val="en-US"/>
        </w:rPr>
        <w:t>1.2 - The Management of the Board (the Management), at the first meeting, provides to visit and describe to the Owner, or to the person who on his behalf leads the Dog to the Board, both the infrastructure and the mode of service delivery and Owner, for its part, through the signing, without reservation, of the Regulation, recognizes its suitability for the execution of the Service; if the Owner, for the conditions of the Dog, deems preferable certain types of activity and / or feeding, different from those illustrated at the first meeting, he must present it and agree the conditions with the Management accordingly.</w:t>
      </w:r>
    </w:p>
    <w:p w:rsidR="0048459A" w:rsidRPr="00AF2558" w:rsidRDefault="0048459A" w:rsidP="00AF2558">
      <w:pPr>
        <w:spacing w:after="0"/>
        <w:jc w:val="both"/>
        <w:rPr>
          <w:sz w:val="18"/>
          <w:szCs w:val="18"/>
          <w:lang w:val="en-US"/>
        </w:rPr>
      </w:pPr>
      <w:r w:rsidRPr="00AF2558">
        <w:rPr>
          <w:sz w:val="18"/>
          <w:szCs w:val="18"/>
          <w:lang w:val="en-US"/>
        </w:rPr>
        <w:t>1.3 - In view of the fact that the Dog's hospitality is accepted in the interests of his Master, it follows that his introduction into a pension does not come to constitute or integrate a relationship of trust: just as it is not suitable to give rise to a responsibility for deposit by the Pension itself.</w:t>
      </w:r>
    </w:p>
    <w:p w:rsidR="0048459A" w:rsidRPr="00AF2558" w:rsidRDefault="0048459A" w:rsidP="00AF2558">
      <w:pPr>
        <w:spacing w:after="0"/>
        <w:jc w:val="both"/>
        <w:rPr>
          <w:sz w:val="18"/>
          <w:szCs w:val="18"/>
          <w:lang w:val="en-US"/>
        </w:rPr>
      </w:pPr>
      <w:r w:rsidRPr="00AF2558">
        <w:rPr>
          <w:sz w:val="18"/>
          <w:szCs w:val="18"/>
          <w:lang w:val="en-US"/>
        </w:rPr>
        <w:t>1.4 - To this end, the Owner, for his part, acknowledges the Direction and recognizes that it is physiological that the Dog, outside his habitual environment and in the absence of the master, may behave abnormally and uncontrollably and / or uncontrollably, which - as such - remain in any case imputable to the owner himself. To this end, the owner also acknowledges that, should problems arise and / or phenomena of this type during the time when the dog is a guest of the board, the management will have the right to take the consequences of the most appropriate case and request an immediate withdrawal . Likewise, he also acknowledges that the Dog under certain circumstances may develop pathologies due to his conformation, race, quality: which by their nature will not be imputable to the Pension and in relation to which, the Owner also maintains a direct responsibility.</w:t>
      </w:r>
    </w:p>
    <w:p w:rsidR="00AF2558" w:rsidRPr="00AF2558" w:rsidRDefault="0048459A" w:rsidP="00AF2558">
      <w:pPr>
        <w:spacing w:after="120"/>
        <w:jc w:val="both"/>
        <w:rPr>
          <w:sz w:val="18"/>
          <w:szCs w:val="18"/>
          <w:lang w:val="en-US"/>
        </w:rPr>
      </w:pPr>
      <w:r w:rsidRPr="00AF2558">
        <w:rPr>
          <w:sz w:val="18"/>
          <w:szCs w:val="18"/>
          <w:lang w:val="en-US"/>
        </w:rPr>
        <w:t>1.5 - In the same way, taking into account the fact that, from a legal point of view, the introduction of the Dog in Retirement does not entail interruption of the factual relationship between the Dog and its Owner, it follows that any harmful action committed by the animal will remain however imputable to the Owner himself.</w:t>
      </w:r>
    </w:p>
    <w:p w:rsidR="0048459A" w:rsidRPr="00AF2558" w:rsidRDefault="0048459A" w:rsidP="00AF2558">
      <w:pPr>
        <w:spacing w:after="0"/>
        <w:jc w:val="both"/>
        <w:rPr>
          <w:b/>
          <w:color w:val="FF0000"/>
          <w:sz w:val="18"/>
          <w:szCs w:val="18"/>
          <w:lang w:val="en-US"/>
        </w:rPr>
      </w:pPr>
      <w:r w:rsidRPr="00AF2558">
        <w:rPr>
          <w:b/>
          <w:color w:val="FF0000"/>
          <w:sz w:val="18"/>
          <w:szCs w:val="18"/>
          <w:lang w:val="en-US"/>
        </w:rPr>
        <w:t>2. OBLIGATIONS TO BE CHARGED BY THE OWNER AND CONDITIONS FOR THE ACCEPTANCE OF THE DOG</w:t>
      </w:r>
    </w:p>
    <w:p w:rsidR="0048459A" w:rsidRPr="00AF2558" w:rsidRDefault="0048459A" w:rsidP="00AF2558">
      <w:pPr>
        <w:spacing w:after="0"/>
        <w:jc w:val="both"/>
        <w:rPr>
          <w:sz w:val="18"/>
          <w:szCs w:val="18"/>
          <w:lang w:val="en-US"/>
        </w:rPr>
      </w:pPr>
      <w:r w:rsidRPr="00AF2558">
        <w:rPr>
          <w:sz w:val="18"/>
          <w:szCs w:val="18"/>
          <w:lang w:val="en-US"/>
        </w:rPr>
        <w:t>2.1 - Except as provided in paragraph 1.2 above, the Owner must inform the Pension in relation to further and / or different feeding needs, and / or specific services, which must be agreed with the Management itself and paid separately.</w:t>
      </w:r>
    </w:p>
    <w:p w:rsidR="0048459A" w:rsidRPr="00AF2558" w:rsidRDefault="0048459A" w:rsidP="00AF2558">
      <w:pPr>
        <w:spacing w:after="0"/>
        <w:jc w:val="both"/>
        <w:rPr>
          <w:sz w:val="18"/>
          <w:szCs w:val="18"/>
          <w:lang w:val="en-US"/>
        </w:rPr>
      </w:pPr>
      <w:r w:rsidRPr="00AF2558">
        <w:rPr>
          <w:sz w:val="18"/>
          <w:szCs w:val="18"/>
          <w:lang w:val="en-US"/>
        </w:rPr>
        <w:t>2.2 - The dog, in order to be accepted into a pension must be in good standing with vaccinations and anti-parasitic treatments. The owner is obliged to hand over the health card to the Pension and to register with the canine registry (microchip); at the same time it is obliged to provide all the necessary medical information (</w:t>
      </w:r>
      <w:proofErr w:type="spellStart"/>
      <w:r w:rsidRPr="00AF2558">
        <w:rPr>
          <w:sz w:val="18"/>
          <w:szCs w:val="18"/>
          <w:lang w:val="en-US"/>
        </w:rPr>
        <w:t>eg</w:t>
      </w:r>
      <w:proofErr w:type="spellEnd"/>
      <w:r w:rsidRPr="00AF2558">
        <w:rPr>
          <w:sz w:val="18"/>
          <w:szCs w:val="18"/>
          <w:lang w:val="en-US"/>
        </w:rPr>
        <w:t xml:space="preserve"> diseases, allergies, drugs to be administered, etc.) concerning the animal.</w:t>
      </w:r>
    </w:p>
    <w:p w:rsidR="0048459A" w:rsidRPr="00AF2558" w:rsidRDefault="0048459A" w:rsidP="00AF2558">
      <w:pPr>
        <w:spacing w:after="0"/>
        <w:jc w:val="both"/>
        <w:rPr>
          <w:sz w:val="18"/>
          <w:szCs w:val="18"/>
          <w:lang w:val="en-US"/>
        </w:rPr>
      </w:pPr>
      <w:r w:rsidRPr="00AF2558">
        <w:rPr>
          <w:sz w:val="18"/>
          <w:szCs w:val="18"/>
          <w:lang w:val="en-US"/>
        </w:rPr>
        <w:t>2.3 - To protect the health of other host animals, the dog without the aforementioned vaccinations or the aforementioned treatments, as well as the mandatory prophylaxis and / or practice will be previously vaccinated and / or treated, by the Pension's trusted veterinarian, before its acceptance as well as with each subsequent expiration of these vaccines / treatments, with the relative expense charged to the Owner.</w:t>
      </w:r>
    </w:p>
    <w:p w:rsidR="00AF2558" w:rsidRPr="00AF2558" w:rsidRDefault="0048459A" w:rsidP="00AF2558">
      <w:pPr>
        <w:spacing w:after="120"/>
        <w:jc w:val="both"/>
        <w:rPr>
          <w:sz w:val="18"/>
          <w:szCs w:val="18"/>
          <w:lang w:val="en-US"/>
        </w:rPr>
      </w:pPr>
      <w:r w:rsidRPr="00AF2558">
        <w:rPr>
          <w:sz w:val="18"/>
          <w:szCs w:val="18"/>
          <w:lang w:val="en-US"/>
        </w:rPr>
        <w:t>2.4 - Without prejudice to what is stated and acknowledged in paragraph 1.4 above, the Dog Owner is in any case required to inform the Management in advance about any behavioral anomalies known to him (</w:t>
      </w:r>
      <w:proofErr w:type="spellStart"/>
      <w:r w:rsidRPr="00AF2558">
        <w:rPr>
          <w:sz w:val="18"/>
          <w:szCs w:val="18"/>
          <w:lang w:val="en-US"/>
        </w:rPr>
        <w:t>eg</w:t>
      </w:r>
      <w:proofErr w:type="spellEnd"/>
      <w:r w:rsidRPr="00AF2558">
        <w:rPr>
          <w:sz w:val="18"/>
          <w:szCs w:val="18"/>
          <w:lang w:val="en-US"/>
        </w:rPr>
        <w:t xml:space="preserve"> tendency to aggression), which could endanger health and 'integrity of the Dog itself, as well as the other guests of the Board: also saves the management's right not to host the animal, or host it under certain conditions, as well as to be able to request immediate withdrawal in the event that such anomalies result have become unmanageable.</w:t>
      </w:r>
    </w:p>
    <w:p w:rsidR="0048459A" w:rsidRPr="00AF2558" w:rsidRDefault="0048459A" w:rsidP="00AF2558">
      <w:pPr>
        <w:spacing w:after="0"/>
        <w:jc w:val="both"/>
        <w:rPr>
          <w:b/>
          <w:color w:val="FF0000"/>
          <w:sz w:val="18"/>
          <w:szCs w:val="18"/>
          <w:lang w:val="en-US"/>
        </w:rPr>
      </w:pPr>
      <w:r w:rsidRPr="00AF2558">
        <w:rPr>
          <w:b/>
          <w:color w:val="FF0000"/>
          <w:sz w:val="18"/>
          <w:szCs w:val="18"/>
          <w:lang w:val="en-US"/>
        </w:rPr>
        <w:t>3. STRAIGHT - TERMS AND METHOD OF PAYMENT</w:t>
      </w:r>
    </w:p>
    <w:p w:rsidR="0048459A" w:rsidRPr="00AF2558" w:rsidRDefault="0048459A" w:rsidP="00AF2558">
      <w:pPr>
        <w:spacing w:after="0"/>
        <w:jc w:val="both"/>
        <w:rPr>
          <w:sz w:val="18"/>
          <w:szCs w:val="18"/>
          <w:lang w:val="en-US"/>
        </w:rPr>
      </w:pPr>
      <w:r w:rsidRPr="00AF2558">
        <w:rPr>
          <w:sz w:val="18"/>
          <w:szCs w:val="18"/>
          <w:lang w:val="en-US"/>
        </w:rPr>
        <w:t xml:space="preserve">3.1 - Always in the first meeting and in any case before accepting the Dog at the Pension, the Management will communicate the amount of the fee due as a </w:t>
      </w:r>
      <w:proofErr w:type="spellStart"/>
      <w:r w:rsidRPr="00AF2558">
        <w:rPr>
          <w:sz w:val="18"/>
          <w:szCs w:val="18"/>
          <w:lang w:val="en-US"/>
        </w:rPr>
        <w:t>counterproduction</w:t>
      </w:r>
      <w:proofErr w:type="spellEnd"/>
      <w:r w:rsidRPr="00AF2558">
        <w:rPr>
          <w:sz w:val="18"/>
          <w:szCs w:val="18"/>
          <w:lang w:val="en-US"/>
        </w:rPr>
        <w:t xml:space="preserve"> of the hospitality service rendered by the Pension in favor of the Dog Owner (the Right).</w:t>
      </w:r>
    </w:p>
    <w:p w:rsidR="0048459A" w:rsidRPr="00AF2558" w:rsidRDefault="0048459A" w:rsidP="00AF2558">
      <w:pPr>
        <w:spacing w:after="0"/>
        <w:jc w:val="both"/>
        <w:rPr>
          <w:sz w:val="18"/>
          <w:szCs w:val="18"/>
          <w:lang w:val="en-US"/>
        </w:rPr>
      </w:pPr>
      <w:r w:rsidRPr="00AF2558">
        <w:rPr>
          <w:sz w:val="18"/>
          <w:szCs w:val="18"/>
          <w:lang w:val="en-US"/>
        </w:rPr>
        <w:t>3.2 - The fee relating to periods of daily hospitality and / or up to one month must be paid in full and in advance at the time of acceptance of the Dog at the Pension.</w:t>
      </w:r>
    </w:p>
    <w:p w:rsidR="0048459A" w:rsidRPr="00AF2558" w:rsidRDefault="0048459A" w:rsidP="00AF2558">
      <w:pPr>
        <w:spacing w:after="0"/>
        <w:jc w:val="both"/>
        <w:rPr>
          <w:sz w:val="18"/>
          <w:szCs w:val="18"/>
          <w:lang w:val="en-US"/>
        </w:rPr>
      </w:pPr>
      <w:r w:rsidRPr="00AF2558">
        <w:rPr>
          <w:sz w:val="18"/>
          <w:szCs w:val="18"/>
          <w:lang w:val="en-US"/>
        </w:rPr>
        <w:t xml:space="preserve">3.3 - The monthly fee for stays longer than one month must be paid, with reference to the first month, in advance at the time of the introduction and, subsequently, for the months to come, must be paid by the last day of each next month. 3.4 - The possibility is reserved for the Pension to request advance payments on the amount previously agreed.3.5 - If the </w:t>
      </w:r>
      <w:proofErr w:type="spellStart"/>
      <w:r w:rsidRPr="00AF2558">
        <w:rPr>
          <w:sz w:val="18"/>
          <w:szCs w:val="18"/>
          <w:lang w:val="en-US"/>
        </w:rPr>
        <w:t>Retta</w:t>
      </w:r>
      <w:proofErr w:type="spellEnd"/>
      <w:r w:rsidRPr="00AF2558">
        <w:rPr>
          <w:sz w:val="18"/>
          <w:szCs w:val="18"/>
          <w:lang w:val="en-US"/>
        </w:rPr>
        <w:t xml:space="preserve"> is not paid within 30 (thirty) days after the agreed deadline, the Dog will be considered "in a state of neglect", with consequent application of the provisions of paragraphs 7.1 and 7.2 of these Regulations.</w:t>
      </w:r>
    </w:p>
    <w:p w:rsidR="00AF2558" w:rsidRPr="00AF2558" w:rsidRDefault="0048459A" w:rsidP="00AF2558">
      <w:pPr>
        <w:spacing w:after="120"/>
        <w:jc w:val="both"/>
        <w:rPr>
          <w:sz w:val="18"/>
          <w:szCs w:val="18"/>
          <w:lang w:val="en-US"/>
        </w:rPr>
      </w:pPr>
      <w:r w:rsidRPr="00AF2558">
        <w:rPr>
          <w:sz w:val="18"/>
          <w:szCs w:val="18"/>
          <w:lang w:val="en-US"/>
        </w:rPr>
        <w:t>3.6 - The Pension can change the cost of the fee and / or training, giving notice to the Dog Owner with 15 days notice on the date of application of the new rates. Within this period, the Dog Owner is free to withdraw from the contract. In the event of failure to express disagreement, the new terms and conditions of the contract shall be deemed tacitly accepted by the Dog Owner.</w:t>
      </w:r>
    </w:p>
    <w:p w:rsidR="0048459A" w:rsidRPr="00AF2558" w:rsidRDefault="0048459A" w:rsidP="00AF2558">
      <w:pPr>
        <w:spacing w:after="0"/>
        <w:jc w:val="both"/>
        <w:rPr>
          <w:b/>
          <w:color w:val="FF0000"/>
          <w:sz w:val="18"/>
          <w:szCs w:val="18"/>
          <w:lang w:val="en-US"/>
        </w:rPr>
      </w:pPr>
      <w:r w:rsidRPr="00AF2558">
        <w:rPr>
          <w:b/>
          <w:color w:val="FF0000"/>
          <w:sz w:val="18"/>
          <w:szCs w:val="18"/>
          <w:lang w:val="en-US"/>
        </w:rPr>
        <w:t>4. LIABILITY FOR DAMAGES PROCESSED BY THE DOG AT THIRD PARTIES OR IN ITSELF</w:t>
      </w:r>
    </w:p>
    <w:p w:rsidR="0048459A" w:rsidRPr="00AF2558" w:rsidRDefault="0048459A" w:rsidP="00AF2558">
      <w:pPr>
        <w:spacing w:after="0"/>
        <w:jc w:val="both"/>
        <w:rPr>
          <w:sz w:val="18"/>
          <w:szCs w:val="18"/>
          <w:lang w:val="en-US"/>
        </w:rPr>
      </w:pPr>
      <w:r w:rsidRPr="00AF2558">
        <w:rPr>
          <w:sz w:val="18"/>
          <w:szCs w:val="18"/>
          <w:lang w:val="en-US"/>
        </w:rPr>
        <w:t>4.1- Without prejudice to the provisions of paragraphs 1.4 and 2.4 of these Regulations, the Dog Owner remains responsible and relieves the Pension from any responsibility for direct and indirect damages caused by the animal to himself and / or things and / or people during the retirement period.</w:t>
      </w:r>
    </w:p>
    <w:p w:rsidR="00A03948" w:rsidRDefault="0048459A" w:rsidP="00AF2558">
      <w:pPr>
        <w:spacing w:after="0"/>
        <w:jc w:val="both"/>
        <w:rPr>
          <w:sz w:val="18"/>
          <w:szCs w:val="18"/>
          <w:lang w:val="en-US"/>
        </w:rPr>
      </w:pPr>
      <w:r w:rsidRPr="00AF2558">
        <w:rPr>
          <w:sz w:val="18"/>
          <w:szCs w:val="18"/>
          <w:lang w:val="en-US"/>
        </w:rPr>
        <w:t>4.2 - It will be the duty and duty of the owner of the Dog to stipulate suitable insurance to cover the aforementioned liability.</w:t>
      </w:r>
    </w:p>
    <w:p w:rsidR="00AF2558" w:rsidRDefault="00AF2558" w:rsidP="00AF2558">
      <w:pPr>
        <w:spacing w:after="0"/>
        <w:jc w:val="both"/>
        <w:rPr>
          <w:sz w:val="18"/>
          <w:szCs w:val="18"/>
          <w:lang w:val="en-US"/>
        </w:rPr>
      </w:pPr>
    </w:p>
    <w:p w:rsidR="001023B2" w:rsidRPr="001023B2" w:rsidRDefault="001023B2" w:rsidP="001023B2">
      <w:pPr>
        <w:spacing w:after="0"/>
        <w:jc w:val="both"/>
        <w:rPr>
          <w:sz w:val="18"/>
          <w:szCs w:val="18"/>
          <w:lang w:val="en-US"/>
        </w:rPr>
      </w:pPr>
      <w:r w:rsidRPr="001023B2">
        <w:rPr>
          <w:sz w:val="18"/>
          <w:szCs w:val="18"/>
          <w:lang w:val="en-US"/>
        </w:rPr>
        <w:lastRenderedPageBreak/>
        <w:t>4.3 - To this end the Dog Owner also raises the Board from any responsibility for injuries that the Dog may have procured from himself</w:t>
      </w:r>
    </w:p>
    <w:p w:rsidR="001023B2" w:rsidRPr="001023B2" w:rsidRDefault="001023B2" w:rsidP="001023B2">
      <w:pPr>
        <w:spacing w:after="0"/>
        <w:jc w:val="both"/>
        <w:rPr>
          <w:sz w:val="18"/>
          <w:szCs w:val="18"/>
          <w:lang w:val="en-US"/>
        </w:rPr>
      </w:pPr>
      <w:r w:rsidRPr="001023B2">
        <w:rPr>
          <w:sz w:val="18"/>
          <w:szCs w:val="18"/>
          <w:lang w:val="en-US"/>
        </w:rPr>
        <w:t>during the retirement period.</w:t>
      </w:r>
    </w:p>
    <w:p w:rsidR="001023B2" w:rsidRPr="001023B2" w:rsidRDefault="001023B2" w:rsidP="001023B2">
      <w:pPr>
        <w:spacing w:after="0"/>
        <w:jc w:val="both"/>
        <w:rPr>
          <w:sz w:val="18"/>
          <w:szCs w:val="18"/>
          <w:lang w:val="en-US"/>
        </w:rPr>
      </w:pPr>
      <w:r w:rsidRPr="001023B2">
        <w:rPr>
          <w:sz w:val="18"/>
          <w:szCs w:val="18"/>
          <w:lang w:val="en-US"/>
        </w:rPr>
        <w:t>4.4 - This does not apply to the fact that such limitations will not be applicable to cases in which the Owner provides proof that the damage and / or</w:t>
      </w:r>
    </w:p>
    <w:p w:rsidR="001023B2" w:rsidRPr="001023B2" w:rsidRDefault="001023B2" w:rsidP="001023B2">
      <w:pPr>
        <w:spacing w:after="0"/>
        <w:jc w:val="both"/>
        <w:rPr>
          <w:sz w:val="18"/>
          <w:szCs w:val="18"/>
          <w:lang w:val="en-US"/>
        </w:rPr>
      </w:pPr>
      <w:r w:rsidRPr="001023B2">
        <w:rPr>
          <w:sz w:val="18"/>
          <w:szCs w:val="18"/>
          <w:lang w:val="en-US"/>
        </w:rPr>
        <w:t>injuries are due to a default and / or a fact attributable to the Pension itself.</w:t>
      </w:r>
    </w:p>
    <w:p w:rsidR="001023B2" w:rsidRDefault="001023B2" w:rsidP="001023B2">
      <w:pPr>
        <w:spacing w:after="0"/>
        <w:jc w:val="both"/>
        <w:rPr>
          <w:sz w:val="18"/>
          <w:szCs w:val="18"/>
          <w:lang w:val="en-US"/>
        </w:rPr>
      </w:pPr>
    </w:p>
    <w:p w:rsidR="001023B2" w:rsidRPr="001023B2" w:rsidRDefault="001023B2" w:rsidP="001023B2">
      <w:pPr>
        <w:spacing w:after="0"/>
        <w:jc w:val="both"/>
        <w:rPr>
          <w:b/>
          <w:color w:val="FF0000"/>
          <w:sz w:val="18"/>
          <w:szCs w:val="18"/>
          <w:lang w:val="en-US"/>
        </w:rPr>
      </w:pPr>
      <w:r w:rsidRPr="001023B2">
        <w:rPr>
          <w:b/>
          <w:color w:val="FF0000"/>
          <w:sz w:val="18"/>
          <w:szCs w:val="18"/>
          <w:lang w:val="en-US"/>
        </w:rPr>
        <w:t>5. VETERINARY CARE AND / OR ASSISTANCE</w:t>
      </w:r>
    </w:p>
    <w:p w:rsidR="001023B2" w:rsidRPr="001023B2" w:rsidRDefault="001023B2" w:rsidP="001023B2">
      <w:pPr>
        <w:spacing w:after="0"/>
        <w:jc w:val="both"/>
        <w:rPr>
          <w:sz w:val="18"/>
          <w:szCs w:val="18"/>
          <w:lang w:val="en-US"/>
        </w:rPr>
      </w:pPr>
      <w:r w:rsidRPr="001023B2">
        <w:rPr>
          <w:sz w:val="18"/>
          <w:szCs w:val="18"/>
          <w:lang w:val="en-US"/>
        </w:rPr>
        <w:t>5.1 - If the dog requires veterinary care during the stay in the guesthouse, the owner agrees to bear the related expenses.</w:t>
      </w:r>
    </w:p>
    <w:p w:rsidR="001023B2" w:rsidRPr="001023B2" w:rsidRDefault="001023B2" w:rsidP="001023B2">
      <w:pPr>
        <w:spacing w:after="0"/>
        <w:jc w:val="both"/>
        <w:rPr>
          <w:sz w:val="18"/>
          <w:szCs w:val="18"/>
          <w:lang w:val="en-US"/>
        </w:rPr>
      </w:pPr>
      <w:r w:rsidRPr="001023B2">
        <w:rPr>
          <w:sz w:val="18"/>
          <w:szCs w:val="18"/>
          <w:lang w:val="en-US"/>
        </w:rPr>
        <w:t>5.2 - Subject to emergency cases, the Pension will inform the Dog Owner of the need for treatment, to enable him to contact the trusted veterinarian,</w:t>
      </w:r>
    </w:p>
    <w:p w:rsidR="001023B2" w:rsidRPr="001023B2" w:rsidRDefault="001023B2" w:rsidP="001023B2">
      <w:pPr>
        <w:spacing w:after="0"/>
        <w:jc w:val="both"/>
        <w:rPr>
          <w:sz w:val="18"/>
          <w:szCs w:val="18"/>
          <w:lang w:val="en-US"/>
        </w:rPr>
      </w:pPr>
      <w:r w:rsidRPr="001023B2">
        <w:rPr>
          <w:sz w:val="18"/>
          <w:szCs w:val="18"/>
          <w:lang w:val="en-US"/>
        </w:rPr>
        <w:t>that the same owner wanted to indicate.</w:t>
      </w:r>
    </w:p>
    <w:p w:rsidR="001023B2" w:rsidRPr="001023B2" w:rsidRDefault="001023B2" w:rsidP="001023B2">
      <w:pPr>
        <w:spacing w:after="0"/>
        <w:jc w:val="both"/>
        <w:rPr>
          <w:sz w:val="18"/>
          <w:szCs w:val="18"/>
          <w:lang w:val="en-US"/>
        </w:rPr>
      </w:pPr>
      <w:r w:rsidRPr="001023B2">
        <w:rPr>
          <w:sz w:val="18"/>
          <w:szCs w:val="18"/>
          <w:lang w:val="en-US"/>
        </w:rPr>
        <w:t>5.3 - In case of urgency and / or lack of timely intervention by the Owner, any medical services are rendered, in the opinion of the Pension,</w:t>
      </w:r>
    </w:p>
    <w:p w:rsidR="001023B2" w:rsidRPr="001023B2" w:rsidRDefault="001023B2" w:rsidP="001023B2">
      <w:pPr>
        <w:spacing w:after="0"/>
        <w:jc w:val="both"/>
        <w:rPr>
          <w:sz w:val="18"/>
          <w:szCs w:val="18"/>
          <w:lang w:val="en-US"/>
        </w:rPr>
      </w:pPr>
      <w:r w:rsidRPr="001023B2">
        <w:rPr>
          <w:sz w:val="18"/>
          <w:szCs w:val="18"/>
          <w:lang w:val="en-US"/>
        </w:rPr>
        <w:t>necessary to safeguard the health, physical integrity and / or any pathologies in which the Dog should be found, will remain the responsibility of the Owner,</w:t>
      </w:r>
    </w:p>
    <w:p w:rsidR="00AF2558" w:rsidRDefault="001023B2" w:rsidP="001023B2">
      <w:pPr>
        <w:spacing w:after="0"/>
        <w:jc w:val="both"/>
        <w:rPr>
          <w:sz w:val="18"/>
          <w:szCs w:val="18"/>
          <w:lang w:val="en-US"/>
        </w:rPr>
      </w:pPr>
      <w:r w:rsidRPr="001023B2">
        <w:rPr>
          <w:sz w:val="18"/>
          <w:szCs w:val="18"/>
          <w:lang w:val="en-US"/>
        </w:rPr>
        <w:t>even if the latter is not requested and / or, for reasons of urgency, not agreed.</w:t>
      </w:r>
    </w:p>
    <w:p w:rsidR="001023B2" w:rsidRDefault="001023B2" w:rsidP="001023B2">
      <w:pPr>
        <w:spacing w:after="0"/>
        <w:jc w:val="both"/>
        <w:rPr>
          <w:sz w:val="18"/>
          <w:szCs w:val="18"/>
          <w:lang w:val="en-US"/>
        </w:rPr>
      </w:pPr>
    </w:p>
    <w:p w:rsidR="001023B2" w:rsidRPr="001023B2" w:rsidRDefault="001023B2" w:rsidP="001023B2">
      <w:pPr>
        <w:spacing w:after="0"/>
        <w:jc w:val="both"/>
        <w:rPr>
          <w:b/>
          <w:color w:val="FF0000"/>
          <w:sz w:val="18"/>
          <w:szCs w:val="18"/>
          <w:lang w:val="en-US"/>
        </w:rPr>
      </w:pPr>
      <w:r w:rsidRPr="001023B2">
        <w:rPr>
          <w:b/>
          <w:color w:val="FF0000"/>
          <w:sz w:val="18"/>
          <w:szCs w:val="18"/>
          <w:lang w:val="en-US"/>
        </w:rPr>
        <w:t>6. COLLECTION OF DOG</w:t>
      </w:r>
    </w:p>
    <w:p w:rsidR="001023B2" w:rsidRPr="001023B2" w:rsidRDefault="001023B2" w:rsidP="001023B2">
      <w:pPr>
        <w:spacing w:after="0"/>
        <w:jc w:val="both"/>
        <w:rPr>
          <w:sz w:val="18"/>
          <w:szCs w:val="18"/>
          <w:lang w:val="en-US"/>
        </w:rPr>
      </w:pPr>
      <w:r w:rsidRPr="001023B2">
        <w:rPr>
          <w:sz w:val="18"/>
          <w:szCs w:val="18"/>
          <w:lang w:val="en-US"/>
        </w:rPr>
        <w:t>6.1 - The owner is required to collect the dog at the end of the agreed term.</w:t>
      </w:r>
    </w:p>
    <w:p w:rsidR="001023B2" w:rsidRPr="001023B2" w:rsidRDefault="001023B2" w:rsidP="001023B2">
      <w:pPr>
        <w:spacing w:after="0"/>
        <w:jc w:val="both"/>
        <w:rPr>
          <w:sz w:val="18"/>
          <w:szCs w:val="18"/>
          <w:lang w:val="en-US"/>
        </w:rPr>
      </w:pPr>
      <w:r w:rsidRPr="001023B2">
        <w:rPr>
          <w:sz w:val="18"/>
          <w:szCs w:val="18"/>
          <w:lang w:val="en-US"/>
        </w:rPr>
        <w:t>6.2 - At the time of withdrawal of the Dog, the Owner is obliged to highlight any complaints and / or complaints related to the performance of the Service or in</w:t>
      </w:r>
    </w:p>
    <w:p w:rsidR="001023B2" w:rsidRPr="001023B2" w:rsidRDefault="001023B2" w:rsidP="001023B2">
      <w:pPr>
        <w:spacing w:after="0"/>
        <w:jc w:val="both"/>
        <w:rPr>
          <w:sz w:val="18"/>
          <w:szCs w:val="18"/>
          <w:lang w:val="en-US"/>
        </w:rPr>
      </w:pPr>
      <w:r w:rsidRPr="001023B2">
        <w:rPr>
          <w:sz w:val="18"/>
          <w:szCs w:val="18"/>
          <w:lang w:val="en-US"/>
        </w:rPr>
        <w:t>relation to the conditions of the Dog, so as to be able to establish, in relation to this moment, any possible complaints and consequent actions to be undertaken.</w:t>
      </w:r>
    </w:p>
    <w:p w:rsidR="001023B2" w:rsidRPr="001023B2" w:rsidRDefault="001023B2" w:rsidP="001023B2">
      <w:pPr>
        <w:spacing w:after="0"/>
        <w:jc w:val="both"/>
        <w:rPr>
          <w:sz w:val="18"/>
          <w:szCs w:val="18"/>
          <w:lang w:val="en-US"/>
        </w:rPr>
      </w:pPr>
      <w:r w:rsidRPr="001023B2">
        <w:rPr>
          <w:sz w:val="18"/>
          <w:szCs w:val="18"/>
          <w:lang w:val="en-US"/>
        </w:rPr>
        <w:t>6.3 - Any complaints and / or subsequent grievances may be validly raised only in the presence of a conclusive proof by the Owner</w:t>
      </w:r>
    </w:p>
    <w:p w:rsidR="001023B2" w:rsidRPr="001023B2" w:rsidRDefault="001023B2" w:rsidP="001023B2">
      <w:pPr>
        <w:spacing w:after="0"/>
        <w:jc w:val="both"/>
        <w:rPr>
          <w:sz w:val="18"/>
          <w:szCs w:val="18"/>
          <w:lang w:val="en-US"/>
        </w:rPr>
      </w:pPr>
      <w:r w:rsidRPr="001023B2">
        <w:rPr>
          <w:sz w:val="18"/>
          <w:szCs w:val="18"/>
          <w:lang w:val="en-US"/>
        </w:rPr>
        <w:t xml:space="preserve">about the fact that the cause of such complaints and / or grievances is not and / or </w:t>
      </w:r>
      <w:proofErr w:type="spellStart"/>
      <w:r w:rsidRPr="001023B2">
        <w:rPr>
          <w:sz w:val="18"/>
          <w:szCs w:val="18"/>
          <w:lang w:val="en-US"/>
        </w:rPr>
        <w:t>can not</w:t>
      </w:r>
      <w:proofErr w:type="spellEnd"/>
      <w:r w:rsidRPr="001023B2">
        <w:rPr>
          <w:sz w:val="18"/>
          <w:szCs w:val="18"/>
          <w:lang w:val="en-US"/>
        </w:rPr>
        <w:t xml:space="preserve"> have arisen at a time after the withdrawal itself.</w:t>
      </w:r>
    </w:p>
    <w:p w:rsidR="001023B2" w:rsidRDefault="001023B2" w:rsidP="001023B2">
      <w:pPr>
        <w:spacing w:after="0"/>
        <w:jc w:val="both"/>
        <w:rPr>
          <w:sz w:val="18"/>
          <w:szCs w:val="18"/>
          <w:lang w:val="en-US"/>
        </w:rPr>
      </w:pPr>
    </w:p>
    <w:p w:rsidR="001023B2" w:rsidRPr="001023B2" w:rsidRDefault="001023B2" w:rsidP="001023B2">
      <w:pPr>
        <w:spacing w:after="0"/>
        <w:jc w:val="both"/>
        <w:rPr>
          <w:b/>
          <w:color w:val="FF0000"/>
          <w:sz w:val="18"/>
          <w:szCs w:val="18"/>
          <w:lang w:val="en-US"/>
        </w:rPr>
      </w:pPr>
      <w:r w:rsidRPr="001023B2">
        <w:rPr>
          <w:b/>
          <w:color w:val="FF0000"/>
          <w:sz w:val="18"/>
          <w:szCs w:val="18"/>
          <w:lang w:val="en-US"/>
        </w:rPr>
        <w:t>7. WITHDRAWAL DRAWING OF DOG</w:t>
      </w:r>
    </w:p>
    <w:p w:rsidR="001023B2" w:rsidRPr="001023B2" w:rsidRDefault="001023B2" w:rsidP="001023B2">
      <w:pPr>
        <w:spacing w:after="0"/>
        <w:jc w:val="both"/>
        <w:rPr>
          <w:sz w:val="18"/>
          <w:szCs w:val="18"/>
          <w:lang w:val="en-US"/>
        </w:rPr>
      </w:pPr>
      <w:r w:rsidRPr="001023B2">
        <w:rPr>
          <w:sz w:val="18"/>
          <w:szCs w:val="18"/>
          <w:lang w:val="en-US"/>
        </w:rPr>
        <w:t>7.1 - The Owner is required to indicate the period of stay of the Dog, communicating in advance any delays for the withdrawal.</w:t>
      </w:r>
    </w:p>
    <w:p w:rsidR="001023B2" w:rsidRPr="001023B2" w:rsidRDefault="001023B2" w:rsidP="001023B2">
      <w:pPr>
        <w:spacing w:after="0"/>
        <w:jc w:val="both"/>
        <w:rPr>
          <w:sz w:val="18"/>
          <w:szCs w:val="18"/>
          <w:lang w:val="en-US"/>
        </w:rPr>
      </w:pPr>
      <w:r w:rsidRPr="001023B2">
        <w:rPr>
          <w:sz w:val="18"/>
          <w:szCs w:val="18"/>
          <w:lang w:val="en-US"/>
        </w:rPr>
        <w:t>7.2 - In case of delay not agreed, in the withdrawal of the Dog, for a period of more than 30 (thirty) days compared to the agreed term, the Pension will be considered</w:t>
      </w:r>
    </w:p>
    <w:p w:rsidR="001023B2" w:rsidRPr="001023B2" w:rsidRDefault="001023B2" w:rsidP="001023B2">
      <w:pPr>
        <w:spacing w:after="0"/>
        <w:jc w:val="both"/>
        <w:rPr>
          <w:sz w:val="18"/>
          <w:szCs w:val="18"/>
          <w:lang w:val="en-US"/>
        </w:rPr>
      </w:pPr>
      <w:r w:rsidRPr="001023B2">
        <w:rPr>
          <w:sz w:val="18"/>
          <w:szCs w:val="18"/>
          <w:lang w:val="en-US"/>
        </w:rPr>
        <w:t>legitimized to distrust the owner for abandonment of animals and consequently to entrust the dog to the bodies set up for the protection of abandoned dogs,</w:t>
      </w:r>
    </w:p>
    <w:p w:rsidR="001023B2" w:rsidRPr="001023B2" w:rsidRDefault="001023B2" w:rsidP="001023B2">
      <w:pPr>
        <w:spacing w:after="0"/>
        <w:jc w:val="both"/>
        <w:rPr>
          <w:sz w:val="18"/>
          <w:szCs w:val="18"/>
          <w:lang w:val="en-US"/>
        </w:rPr>
      </w:pPr>
      <w:r w:rsidRPr="001023B2">
        <w:rPr>
          <w:sz w:val="18"/>
          <w:szCs w:val="18"/>
          <w:lang w:val="en-US"/>
        </w:rPr>
        <w:t>and to report the fact to the competent Authorities in application of the current legislation on the abandonment and ill-treatment of animals.</w:t>
      </w:r>
    </w:p>
    <w:p w:rsidR="001023B2" w:rsidRPr="001023B2" w:rsidRDefault="001023B2" w:rsidP="001023B2">
      <w:pPr>
        <w:spacing w:after="0"/>
        <w:jc w:val="both"/>
        <w:rPr>
          <w:sz w:val="18"/>
          <w:szCs w:val="18"/>
          <w:lang w:val="en-US"/>
        </w:rPr>
      </w:pPr>
      <w:r w:rsidRPr="001023B2">
        <w:rPr>
          <w:sz w:val="18"/>
          <w:szCs w:val="18"/>
          <w:lang w:val="en-US"/>
        </w:rPr>
        <w:t>7.3 - The Owner will bear all costs resulting from such delay, subject to greater damage.</w:t>
      </w:r>
    </w:p>
    <w:p w:rsidR="001023B2" w:rsidRDefault="001023B2" w:rsidP="001023B2">
      <w:pPr>
        <w:spacing w:after="0"/>
        <w:jc w:val="both"/>
        <w:rPr>
          <w:b/>
          <w:color w:val="FF0000"/>
          <w:sz w:val="18"/>
          <w:szCs w:val="18"/>
          <w:lang w:val="en-US"/>
        </w:rPr>
      </w:pPr>
    </w:p>
    <w:p w:rsidR="001023B2" w:rsidRPr="001023B2" w:rsidRDefault="001023B2" w:rsidP="001023B2">
      <w:pPr>
        <w:spacing w:after="0"/>
        <w:jc w:val="both"/>
        <w:rPr>
          <w:b/>
          <w:color w:val="FF0000"/>
          <w:sz w:val="18"/>
          <w:szCs w:val="18"/>
          <w:lang w:val="en-US"/>
        </w:rPr>
      </w:pPr>
      <w:r w:rsidRPr="001023B2">
        <w:rPr>
          <w:b/>
          <w:color w:val="FF0000"/>
          <w:sz w:val="18"/>
          <w:szCs w:val="18"/>
          <w:lang w:val="en-US"/>
        </w:rPr>
        <w:t>8. - RIGHT OF WITHDRAWAL</w:t>
      </w:r>
    </w:p>
    <w:p w:rsidR="001023B2" w:rsidRPr="001023B2" w:rsidRDefault="001023B2" w:rsidP="001023B2">
      <w:pPr>
        <w:spacing w:after="0"/>
        <w:jc w:val="both"/>
        <w:rPr>
          <w:sz w:val="18"/>
          <w:szCs w:val="18"/>
          <w:lang w:val="en-US"/>
        </w:rPr>
      </w:pPr>
      <w:r w:rsidRPr="001023B2">
        <w:rPr>
          <w:sz w:val="18"/>
          <w:szCs w:val="18"/>
          <w:lang w:val="en-US"/>
        </w:rPr>
        <w:t>8.1 - Except for the cases provided for in the previous points, the Pension reserves the right to withdraw from the contract at any time and consequently</w:t>
      </w:r>
    </w:p>
    <w:p w:rsidR="001023B2" w:rsidRPr="001023B2" w:rsidRDefault="001023B2" w:rsidP="001023B2">
      <w:pPr>
        <w:spacing w:after="0"/>
        <w:jc w:val="both"/>
        <w:rPr>
          <w:sz w:val="18"/>
          <w:szCs w:val="18"/>
          <w:lang w:val="en-US"/>
        </w:rPr>
      </w:pPr>
      <w:r w:rsidRPr="001023B2">
        <w:rPr>
          <w:sz w:val="18"/>
          <w:szCs w:val="18"/>
          <w:lang w:val="en-US"/>
        </w:rPr>
        <w:t>to request the withdrawal of the dog from the owner.</w:t>
      </w:r>
    </w:p>
    <w:p w:rsidR="001023B2" w:rsidRPr="001023B2" w:rsidRDefault="001023B2" w:rsidP="001023B2">
      <w:pPr>
        <w:spacing w:after="0"/>
        <w:jc w:val="both"/>
        <w:rPr>
          <w:sz w:val="18"/>
          <w:szCs w:val="18"/>
          <w:lang w:val="en-US"/>
        </w:rPr>
      </w:pPr>
      <w:r w:rsidRPr="001023B2">
        <w:rPr>
          <w:sz w:val="18"/>
          <w:szCs w:val="18"/>
          <w:lang w:val="en-US"/>
        </w:rPr>
        <w:t>8.2 - The Owner undertakes to collect the Dog within 48 hours of the aforementioned request.</w:t>
      </w:r>
    </w:p>
    <w:p w:rsidR="001023B2" w:rsidRDefault="001023B2" w:rsidP="001023B2">
      <w:pPr>
        <w:spacing w:after="0"/>
        <w:jc w:val="both"/>
        <w:rPr>
          <w:b/>
          <w:color w:val="FF0000"/>
          <w:sz w:val="18"/>
          <w:szCs w:val="18"/>
          <w:lang w:val="en-US"/>
        </w:rPr>
      </w:pPr>
    </w:p>
    <w:p w:rsidR="001023B2" w:rsidRPr="001023B2" w:rsidRDefault="001023B2" w:rsidP="001023B2">
      <w:pPr>
        <w:spacing w:after="0"/>
        <w:jc w:val="both"/>
        <w:rPr>
          <w:b/>
          <w:color w:val="FF0000"/>
          <w:sz w:val="18"/>
          <w:szCs w:val="18"/>
          <w:lang w:val="en-US"/>
        </w:rPr>
      </w:pPr>
      <w:r w:rsidRPr="001023B2">
        <w:rPr>
          <w:b/>
          <w:color w:val="FF0000"/>
          <w:sz w:val="18"/>
          <w:szCs w:val="18"/>
          <w:lang w:val="en-US"/>
        </w:rPr>
        <w:t>9. OF THE REGULATION TO THE SUBSEQUENT REPORTS</w:t>
      </w:r>
    </w:p>
    <w:p w:rsidR="001023B2" w:rsidRPr="001023B2" w:rsidRDefault="001023B2" w:rsidP="001023B2">
      <w:pPr>
        <w:spacing w:after="0"/>
        <w:jc w:val="both"/>
        <w:rPr>
          <w:sz w:val="18"/>
          <w:szCs w:val="18"/>
          <w:lang w:val="en-US"/>
        </w:rPr>
      </w:pPr>
      <w:r w:rsidRPr="001023B2">
        <w:rPr>
          <w:sz w:val="18"/>
          <w:szCs w:val="18"/>
          <w:lang w:val="en-US"/>
        </w:rPr>
        <w:t>9.1 - This Regulation governs the relationship between the Pension and the Dog Owner for all periods in which the Dog will be hosted at the Pension</w:t>
      </w:r>
    </w:p>
    <w:p w:rsidR="001023B2" w:rsidRPr="001023B2" w:rsidRDefault="001023B2" w:rsidP="001023B2">
      <w:pPr>
        <w:spacing w:after="0"/>
        <w:jc w:val="both"/>
        <w:rPr>
          <w:sz w:val="18"/>
          <w:szCs w:val="18"/>
          <w:lang w:val="en-US"/>
        </w:rPr>
      </w:pPr>
      <w:r w:rsidRPr="001023B2">
        <w:rPr>
          <w:sz w:val="18"/>
          <w:szCs w:val="18"/>
          <w:lang w:val="en-US"/>
        </w:rPr>
        <w:t>same.</w:t>
      </w:r>
    </w:p>
    <w:p w:rsidR="001023B2" w:rsidRDefault="001023B2" w:rsidP="001023B2">
      <w:pPr>
        <w:spacing w:after="0"/>
        <w:jc w:val="both"/>
        <w:rPr>
          <w:sz w:val="18"/>
          <w:szCs w:val="18"/>
          <w:lang w:val="en-US"/>
        </w:rPr>
      </w:pPr>
    </w:p>
    <w:p w:rsidR="001023B2" w:rsidRDefault="001023B2" w:rsidP="001023B2">
      <w:pPr>
        <w:spacing w:after="0"/>
        <w:jc w:val="both"/>
        <w:rPr>
          <w:sz w:val="18"/>
          <w:szCs w:val="18"/>
          <w:lang w:val="en-US"/>
        </w:rPr>
      </w:pPr>
      <w:r w:rsidRPr="001023B2">
        <w:rPr>
          <w:sz w:val="18"/>
          <w:szCs w:val="18"/>
          <w:lang w:val="en-US"/>
        </w:rPr>
        <w:t>Date .................................................</w:t>
      </w:r>
    </w:p>
    <w:p w:rsidR="000641D0" w:rsidRDefault="000641D0" w:rsidP="001023B2">
      <w:pPr>
        <w:spacing w:after="0"/>
        <w:jc w:val="both"/>
        <w:rPr>
          <w:sz w:val="18"/>
          <w:szCs w:val="18"/>
          <w:lang w:val="en-US"/>
        </w:rPr>
      </w:pPr>
    </w:p>
    <w:p w:rsidR="000641D0" w:rsidRDefault="000641D0" w:rsidP="001023B2">
      <w:pPr>
        <w:spacing w:after="0"/>
        <w:jc w:val="both"/>
        <w:rPr>
          <w:sz w:val="18"/>
          <w:szCs w:val="18"/>
          <w:lang w:val="en-US"/>
        </w:rPr>
      </w:pPr>
      <w:r>
        <w:rPr>
          <w:sz w:val="18"/>
          <w:szCs w:val="18"/>
          <w:lang w:val="en-US"/>
        </w:rPr>
        <w:t>Name and Surname to accept this contract ___________________________________________</w:t>
      </w:r>
    </w:p>
    <w:p w:rsidR="000641D0" w:rsidRDefault="000641D0" w:rsidP="001023B2">
      <w:pPr>
        <w:spacing w:after="0"/>
        <w:jc w:val="both"/>
        <w:rPr>
          <w:sz w:val="18"/>
          <w:szCs w:val="18"/>
          <w:lang w:val="en-US"/>
        </w:rPr>
      </w:pPr>
    </w:p>
    <w:p w:rsidR="000641D0" w:rsidRDefault="000641D0" w:rsidP="001023B2">
      <w:pPr>
        <w:spacing w:after="0"/>
        <w:jc w:val="both"/>
        <w:rPr>
          <w:sz w:val="18"/>
          <w:szCs w:val="18"/>
          <w:lang w:val="en-US"/>
        </w:rPr>
      </w:pPr>
      <w:r>
        <w:rPr>
          <w:sz w:val="18"/>
          <w:szCs w:val="18"/>
          <w:lang w:val="en-US"/>
        </w:rPr>
        <w:t>Signature ___________________________</w:t>
      </w:r>
    </w:p>
    <w:p w:rsidR="000641D0" w:rsidRDefault="000641D0" w:rsidP="001023B2">
      <w:pPr>
        <w:spacing w:after="0"/>
        <w:jc w:val="both"/>
        <w:rPr>
          <w:sz w:val="18"/>
          <w:szCs w:val="18"/>
          <w:lang w:val="en-US"/>
        </w:rPr>
      </w:pPr>
    </w:p>
    <w:p w:rsidR="000641D0" w:rsidRDefault="000641D0" w:rsidP="001023B2">
      <w:pPr>
        <w:spacing w:after="0"/>
        <w:jc w:val="both"/>
        <w:rPr>
          <w:sz w:val="18"/>
          <w:szCs w:val="18"/>
          <w:lang w:val="en-US"/>
        </w:rPr>
      </w:pPr>
    </w:p>
    <w:p w:rsidR="000641D0" w:rsidRDefault="000641D0" w:rsidP="001023B2">
      <w:pPr>
        <w:spacing w:after="0"/>
        <w:jc w:val="both"/>
        <w:rPr>
          <w:sz w:val="18"/>
          <w:szCs w:val="18"/>
          <w:lang w:val="en-US"/>
        </w:rPr>
      </w:pPr>
    </w:p>
    <w:p w:rsidR="000641D0" w:rsidRDefault="000641D0" w:rsidP="001023B2">
      <w:pPr>
        <w:spacing w:after="0"/>
        <w:jc w:val="both"/>
        <w:rPr>
          <w:sz w:val="18"/>
          <w:szCs w:val="18"/>
          <w:lang w:val="en-US"/>
        </w:rPr>
      </w:pPr>
    </w:p>
    <w:p w:rsidR="000641D0" w:rsidRDefault="000641D0" w:rsidP="001023B2">
      <w:pPr>
        <w:spacing w:after="0"/>
        <w:jc w:val="both"/>
        <w:rPr>
          <w:sz w:val="18"/>
          <w:szCs w:val="18"/>
          <w:lang w:val="en-US"/>
        </w:rPr>
      </w:pPr>
    </w:p>
    <w:p w:rsidR="000641D0" w:rsidRDefault="000641D0" w:rsidP="001023B2">
      <w:pPr>
        <w:spacing w:after="0"/>
        <w:jc w:val="both"/>
        <w:rPr>
          <w:sz w:val="18"/>
          <w:szCs w:val="18"/>
          <w:lang w:val="en-US"/>
        </w:rPr>
      </w:pPr>
    </w:p>
    <w:p w:rsidR="000641D0" w:rsidRDefault="000641D0" w:rsidP="001023B2">
      <w:pPr>
        <w:spacing w:after="0"/>
        <w:jc w:val="both"/>
        <w:rPr>
          <w:sz w:val="18"/>
          <w:szCs w:val="18"/>
          <w:lang w:val="en-US"/>
        </w:rPr>
      </w:pPr>
    </w:p>
    <w:p w:rsidR="000641D0" w:rsidRDefault="000641D0" w:rsidP="001023B2">
      <w:pPr>
        <w:spacing w:after="0"/>
        <w:jc w:val="both"/>
        <w:rPr>
          <w:sz w:val="18"/>
          <w:szCs w:val="18"/>
          <w:lang w:val="en-US"/>
        </w:rPr>
      </w:pPr>
    </w:p>
    <w:p w:rsidR="000641D0" w:rsidRPr="000641D0" w:rsidRDefault="000641D0" w:rsidP="000641D0">
      <w:pPr>
        <w:spacing w:after="0"/>
        <w:jc w:val="both"/>
        <w:rPr>
          <w:b/>
          <w:color w:val="FF0000"/>
          <w:sz w:val="30"/>
          <w:szCs w:val="30"/>
          <w:lang w:val="en-US"/>
        </w:rPr>
      </w:pPr>
      <w:r w:rsidRPr="000641D0">
        <w:rPr>
          <w:b/>
          <w:color w:val="FF0000"/>
          <w:sz w:val="30"/>
          <w:szCs w:val="30"/>
          <w:lang w:val="en-US"/>
        </w:rPr>
        <w:t xml:space="preserve">Information pursuant to and for the purposes of art. 13-14, EU </w:t>
      </w:r>
      <w:proofErr w:type="spellStart"/>
      <w:r w:rsidRPr="000641D0">
        <w:rPr>
          <w:b/>
          <w:color w:val="FF0000"/>
          <w:sz w:val="30"/>
          <w:szCs w:val="30"/>
          <w:lang w:val="en-US"/>
        </w:rPr>
        <w:t>Reg</w:t>
      </w:r>
      <w:proofErr w:type="spellEnd"/>
      <w:r w:rsidRPr="000641D0">
        <w:rPr>
          <w:b/>
          <w:color w:val="FF0000"/>
          <w:sz w:val="30"/>
          <w:szCs w:val="30"/>
          <w:lang w:val="en-US"/>
        </w:rPr>
        <w:t xml:space="preserve"> 2016/679</w:t>
      </w:r>
    </w:p>
    <w:p w:rsidR="000641D0" w:rsidRPr="000641D0" w:rsidRDefault="000641D0" w:rsidP="000641D0">
      <w:pPr>
        <w:spacing w:after="0"/>
        <w:jc w:val="center"/>
        <w:rPr>
          <w:sz w:val="18"/>
          <w:szCs w:val="18"/>
          <w:lang w:val="en-US"/>
        </w:rPr>
      </w:pPr>
      <w:r w:rsidRPr="000641D0">
        <w:rPr>
          <w:sz w:val="18"/>
          <w:szCs w:val="18"/>
          <w:lang w:val="en-US"/>
        </w:rPr>
        <w:t>(European regulation on the protection of personal data)</w:t>
      </w:r>
    </w:p>
    <w:p w:rsidR="000641D0" w:rsidRPr="000641D0" w:rsidRDefault="000641D0" w:rsidP="000641D0">
      <w:pPr>
        <w:spacing w:after="0"/>
        <w:jc w:val="both"/>
        <w:rPr>
          <w:sz w:val="18"/>
          <w:szCs w:val="18"/>
          <w:lang w:val="en-US"/>
        </w:rPr>
      </w:pPr>
      <w:r w:rsidRPr="000641D0">
        <w:rPr>
          <w:sz w:val="18"/>
          <w:szCs w:val="18"/>
          <w:lang w:val="en-US"/>
        </w:rPr>
        <w:t>We wish to inform you that the EU Reg. 2016/679 ("European Regulation on the protection of personal data") provides for the protection of persons and other subjects and respect for the processing of personal data.</w:t>
      </w:r>
    </w:p>
    <w:p w:rsidR="000641D0" w:rsidRPr="000641D0" w:rsidRDefault="000641D0" w:rsidP="000641D0">
      <w:pPr>
        <w:spacing w:after="0"/>
        <w:jc w:val="both"/>
        <w:rPr>
          <w:sz w:val="18"/>
          <w:szCs w:val="18"/>
          <w:lang w:val="en-US"/>
        </w:rPr>
      </w:pPr>
      <w:r w:rsidRPr="000641D0">
        <w:rPr>
          <w:sz w:val="18"/>
          <w:szCs w:val="18"/>
          <w:lang w:val="en-US"/>
        </w:rPr>
        <w:t>According to Articles 13 and 14, we therefore provide you with the following information:</w:t>
      </w:r>
    </w:p>
    <w:p w:rsidR="000641D0" w:rsidRPr="000641D0" w:rsidRDefault="000641D0" w:rsidP="000641D0">
      <w:pPr>
        <w:spacing w:after="0"/>
        <w:jc w:val="both"/>
        <w:rPr>
          <w:sz w:val="18"/>
          <w:szCs w:val="18"/>
          <w:lang w:val="en-US"/>
        </w:rPr>
      </w:pPr>
    </w:p>
    <w:p w:rsidR="000641D0" w:rsidRPr="000641D0" w:rsidRDefault="000641D0" w:rsidP="000641D0">
      <w:pPr>
        <w:spacing w:after="0"/>
        <w:jc w:val="both"/>
        <w:rPr>
          <w:b/>
          <w:sz w:val="18"/>
          <w:szCs w:val="18"/>
          <w:lang w:val="en-US"/>
        </w:rPr>
      </w:pPr>
      <w:r w:rsidRPr="000641D0">
        <w:rPr>
          <w:b/>
          <w:sz w:val="18"/>
          <w:szCs w:val="18"/>
          <w:lang w:val="en-US"/>
        </w:rPr>
        <w:t>1. Purpose, legal basis of the processing for which the data are intended</w:t>
      </w:r>
    </w:p>
    <w:p w:rsidR="000641D0" w:rsidRPr="000641D0" w:rsidRDefault="000641D0" w:rsidP="000641D0">
      <w:pPr>
        <w:spacing w:after="0"/>
        <w:jc w:val="both"/>
        <w:rPr>
          <w:sz w:val="18"/>
          <w:szCs w:val="18"/>
          <w:lang w:val="en-US"/>
        </w:rPr>
      </w:pPr>
      <w:r w:rsidRPr="000641D0">
        <w:rPr>
          <w:sz w:val="18"/>
          <w:szCs w:val="18"/>
          <w:lang w:val="en-US"/>
        </w:rPr>
        <w:t>The processing of personal data supplied by you is aimed solely at performing contractual obligations and fulfilling specific requests, as well as fulfilling regulatory obligations, in particular accounting and tax obligations.</w:t>
      </w:r>
    </w:p>
    <w:p w:rsidR="000641D0" w:rsidRPr="000641D0" w:rsidRDefault="000641D0" w:rsidP="000641D0">
      <w:pPr>
        <w:spacing w:after="0"/>
        <w:jc w:val="both"/>
        <w:rPr>
          <w:sz w:val="18"/>
          <w:szCs w:val="18"/>
          <w:lang w:val="en-US"/>
        </w:rPr>
      </w:pPr>
      <w:r w:rsidRPr="000641D0">
        <w:rPr>
          <w:sz w:val="18"/>
          <w:szCs w:val="18"/>
          <w:lang w:val="en-US"/>
        </w:rPr>
        <w:t>More precisely:</w:t>
      </w:r>
    </w:p>
    <w:p w:rsidR="000641D0" w:rsidRPr="000641D0" w:rsidRDefault="000641D0" w:rsidP="000641D0">
      <w:pPr>
        <w:spacing w:after="0"/>
        <w:jc w:val="both"/>
        <w:rPr>
          <w:sz w:val="18"/>
          <w:szCs w:val="18"/>
          <w:lang w:val="en-US"/>
        </w:rPr>
      </w:pPr>
      <w:r w:rsidRPr="000641D0">
        <w:rPr>
          <w:sz w:val="18"/>
          <w:szCs w:val="18"/>
          <w:lang w:val="en-US"/>
        </w:rPr>
        <w:t>- Management of personal data for management purposes</w:t>
      </w:r>
    </w:p>
    <w:p w:rsidR="000641D0" w:rsidRPr="000641D0" w:rsidRDefault="000641D0" w:rsidP="000641D0">
      <w:pPr>
        <w:spacing w:after="0"/>
        <w:jc w:val="both"/>
        <w:rPr>
          <w:sz w:val="18"/>
          <w:szCs w:val="18"/>
          <w:lang w:val="en-US"/>
        </w:rPr>
      </w:pPr>
      <w:r w:rsidRPr="000641D0">
        <w:rPr>
          <w:sz w:val="18"/>
          <w:szCs w:val="18"/>
          <w:lang w:val="en-US"/>
        </w:rPr>
        <w:t>- Processing of data for the purpose of preparing accounting records</w:t>
      </w:r>
    </w:p>
    <w:p w:rsidR="000641D0" w:rsidRPr="000641D0" w:rsidRDefault="000641D0" w:rsidP="000641D0">
      <w:pPr>
        <w:spacing w:after="0"/>
        <w:jc w:val="both"/>
        <w:rPr>
          <w:sz w:val="18"/>
          <w:szCs w:val="18"/>
          <w:lang w:val="en-US"/>
        </w:rPr>
      </w:pPr>
      <w:r w:rsidRPr="000641D0">
        <w:rPr>
          <w:sz w:val="18"/>
          <w:szCs w:val="18"/>
          <w:lang w:val="en-US"/>
        </w:rPr>
        <w:t>- Management of fiscal and administrative documents for the purchase of goods or services</w:t>
      </w:r>
    </w:p>
    <w:p w:rsidR="000641D0" w:rsidRPr="000641D0" w:rsidRDefault="000641D0" w:rsidP="000641D0">
      <w:pPr>
        <w:spacing w:after="0"/>
        <w:jc w:val="both"/>
        <w:rPr>
          <w:b/>
          <w:sz w:val="18"/>
          <w:szCs w:val="18"/>
          <w:lang w:val="en-US"/>
        </w:rPr>
      </w:pPr>
      <w:r w:rsidRPr="000641D0">
        <w:rPr>
          <w:b/>
          <w:sz w:val="18"/>
          <w:szCs w:val="18"/>
          <w:lang w:val="en-US"/>
        </w:rPr>
        <w:t>2. Methods of processing</w:t>
      </w:r>
    </w:p>
    <w:p w:rsidR="000641D0" w:rsidRPr="000641D0" w:rsidRDefault="000641D0" w:rsidP="000641D0">
      <w:pPr>
        <w:spacing w:after="0"/>
        <w:jc w:val="both"/>
        <w:rPr>
          <w:sz w:val="18"/>
          <w:szCs w:val="18"/>
          <w:lang w:val="en-US"/>
        </w:rPr>
      </w:pPr>
      <w:r w:rsidRPr="000641D0">
        <w:rPr>
          <w:sz w:val="18"/>
          <w:szCs w:val="18"/>
          <w:lang w:val="en-US"/>
        </w:rPr>
        <w:t>In relation to the indicated purposes, your data are processed electronically and on paper. The processing operations are carried out in such a way as to guarantee the logical, physical security and confidentiality of your data.</w:t>
      </w:r>
    </w:p>
    <w:p w:rsidR="000641D0" w:rsidRPr="000641D0" w:rsidRDefault="000641D0" w:rsidP="000641D0">
      <w:pPr>
        <w:spacing w:after="0"/>
        <w:jc w:val="both"/>
        <w:rPr>
          <w:b/>
          <w:sz w:val="18"/>
          <w:szCs w:val="18"/>
          <w:lang w:val="en-US"/>
        </w:rPr>
      </w:pPr>
      <w:r w:rsidRPr="000641D0">
        <w:rPr>
          <w:b/>
          <w:sz w:val="18"/>
          <w:szCs w:val="18"/>
          <w:lang w:val="en-US"/>
        </w:rPr>
        <w:t>3. Legitimate interests pursued by the data controller or third parties</w:t>
      </w:r>
    </w:p>
    <w:p w:rsidR="000641D0" w:rsidRPr="000641D0" w:rsidRDefault="000641D0" w:rsidP="000641D0">
      <w:pPr>
        <w:spacing w:after="0"/>
        <w:jc w:val="both"/>
        <w:rPr>
          <w:sz w:val="18"/>
          <w:szCs w:val="18"/>
          <w:lang w:val="en-US"/>
        </w:rPr>
      </w:pPr>
      <w:r w:rsidRPr="000641D0">
        <w:rPr>
          <w:sz w:val="18"/>
          <w:szCs w:val="18"/>
          <w:lang w:val="en-US"/>
        </w:rPr>
        <w:t>Administrative accounting management of the Company</w:t>
      </w:r>
    </w:p>
    <w:p w:rsidR="000641D0" w:rsidRPr="000641D0" w:rsidRDefault="000641D0" w:rsidP="000641D0">
      <w:pPr>
        <w:spacing w:after="0"/>
        <w:jc w:val="both"/>
        <w:rPr>
          <w:b/>
          <w:sz w:val="18"/>
          <w:szCs w:val="18"/>
          <w:lang w:val="en-US"/>
        </w:rPr>
      </w:pPr>
      <w:r w:rsidRPr="000641D0">
        <w:rPr>
          <w:b/>
          <w:sz w:val="18"/>
          <w:szCs w:val="18"/>
          <w:lang w:val="en-US"/>
        </w:rPr>
        <w:t>4. Nature of personal data</w:t>
      </w:r>
    </w:p>
    <w:p w:rsidR="000641D0" w:rsidRPr="000641D0" w:rsidRDefault="000641D0" w:rsidP="000641D0">
      <w:pPr>
        <w:spacing w:after="0"/>
        <w:jc w:val="both"/>
        <w:rPr>
          <w:sz w:val="18"/>
          <w:szCs w:val="18"/>
          <w:lang w:val="en-US"/>
        </w:rPr>
      </w:pPr>
      <w:r w:rsidRPr="000641D0">
        <w:rPr>
          <w:sz w:val="18"/>
          <w:szCs w:val="18"/>
          <w:lang w:val="en-US"/>
        </w:rPr>
        <w:t>Your data concerning the performance of the service requested by you are processed.</w:t>
      </w:r>
    </w:p>
    <w:p w:rsidR="000641D0" w:rsidRPr="000641D0" w:rsidRDefault="000641D0" w:rsidP="000641D0">
      <w:pPr>
        <w:spacing w:after="0"/>
        <w:jc w:val="both"/>
        <w:rPr>
          <w:b/>
          <w:sz w:val="18"/>
          <w:szCs w:val="18"/>
          <w:lang w:val="en-US"/>
        </w:rPr>
      </w:pPr>
      <w:r w:rsidRPr="000641D0">
        <w:rPr>
          <w:b/>
          <w:sz w:val="18"/>
          <w:szCs w:val="18"/>
          <w:lang w:val="en-US"/>
        </w:rPr>
        <w:t>5. Mandatory or optional nature of the contribution</w:t>
      </w:r>
    </w:p>
    <w:p w:rsidR="000641D0" w:rsidRPr="000641D0" w:rsidRDefault="000641D0" w:rsidP="000641D0">
      <w:pPr>
        <w:spacing w:after="0"/>
        <w:jc w:val="both"/>
        <w:rPr>
          <w:sz w:val="18"/>
          <w:szCs w:val="18"/>
          <w:lang w:val="en-US"/>
        </w:rPr>
      </w:pPr>
      <w:r w:rsidRPr="000641D0">
        <w:rPr>
          <w:sz w:val="18"/>
          <w:szCs w:val="18"/>
          <w:lang w:val="en-US"/>
        </w:rPr>
        <w:t>The provision of your data is not mandatory, but any refusal could make it impossible or extremely difficult to provide the services you requested.</w:t>
      </w:r>
    </w:p>
    <w:p w:rsidR="000641D0" w:rsidRPr="000641D0" w:rsidRDefault="000641D0" w:rsidP="000641D0">
      <w:pPr>
        <w:spacing w:after="0"/>
        <w:jc w:val="both"/>
        <w:rPr>
          <w:b/>
          <w:sz w:val="18"/>
          <w:szCs w:val="18"/>
          <w:lang w:val="en-US"/>
        </w:rPr>
      </w:pPr>
      <w:r w:rsidRPr="000641D0">
        <w:rPr>
          <w:b/>
          <w:sz w:val="18"/>
          <w:szCs w:val="18"/>
          <w:lang w:val="en-US"/>
        </w:rPr>
        <w:t>6. Scope of communication and dissemination of data</w:t>
      </w:r>
    </w:p>
    <w:p w:rsidR="000641D0" w:rsidRPr="000641D0" w:rsidRDefault="000641D0" w:rsidP="000641D0">
      <w:pPr>
        <w:spacing w:after="0"/>
        <w:jc w:val="both"/>
        <w:rPr>
          <w:sz w:val="18"/>
          <w:szCs w:val="18"/>
          <w:lang w:val="en-US"/>
        </w:rPr>
      </w:pPr>
      <w:r w:rsidRPr="000641D0">
        <w:rPr>
          <w:sz w:val="18"/>
          <w:szCs w:val="18"/>
          <w:lang w:val="en-US"/>
        </w:rPr>
        <w:t>Your data may be communicated to:</w:t>
      </w:r>
    </w:p>
    <w:p w:rsidR="000641D0" w:rsidRPr="000641D0" w:rsidRDefault="000641D0" w:rsidP="000641D0">
      <w:pPr>
        <w:spacing w:after="0"/>
        <w:jc w:val="both"/>
        <w:rPr>
          <w:sz w:val="18"/>
          <w:szCs w:val="18"/>
          <w:lang w:val="en-US"/>
        </w:rPr>
      </w:pPr>
      <w:r w:rsidRPr="000641D0">
        <w:rPr>
          <w:sz w:val="18"/>
          <w:szCs w:val="18"/>
          <w:lang w:val="en-US"/>
        </w:rPr>
        <w:t>• all the subjects to whom the right of access to such data is recognized by virtue of regulatory provisions;</w:t>
      </w:r>
    </w:p>
    <w:p w:rsidR="000641D0" w:rsidRPr="000641D0" w:rsidRDefault="000641D0" w:rsidP="000641D0">
      <w:pPr>
        <w:spacing w:after="0"/>
        <w:jc w:val="both"/>
        <w:rPr>
          <w:sz w:val="18"/>
          <w:szCs w:val="18"/>
          <w:lang w:val="en-US"/>
        </w:rPr>
      </w:pPr>
      <w:r w:rsidRPr="000641D0">
        <w:rPr>
          <w:sz w:val="18"/>
          <w:szCs w:val="18"/>
          <w:lang w:val="en-US"/>
        </w:rPr>
        <w:t>• to our collaborators, as part of their duties;</w:t>
      </w:r>
    </w:p>
    <w:p w:rsidR="000641D0" w:rsidRPr="000641D0" w:rsidRDefault="000641D0" w:rsidP="000641D0">
      <w:pPr>
        <w:spacing w:after="0"/>
        <w:jc w:val="both"/>
        <w:rPr>
          <w:sz w:val="18"/>
          <w:szCs w:val="18"/>
          <w:lang w:val="en-US"/>
        </w:rPr>
      </w:pPr>
      <w:r w:rsidRPr="000641D0">
        <w:rPr>
          <w:sz w:val="18"/>
          <w:szCs w:val="18"/>
          <w:lang w:val="en-US"/>
        </w:rPr>
        <w:t>• to all those natural and / or legal persons, public and / or private, when the communication is necessary or functional to the performance of our activity and in the manner and for the purposes illustrated above;</w:t>
      </w:r>
    </w:p>
    <w:p w:rsidR="000641D0" w:rsidRPr="000641D0" w:rsidRDefault="000641D0" w:rsidP="000641D0">
      <w:pPr>
        <w:spacing w:after="0"/>
        <w:jc w:val="both"/>
        <w:rPr>
          <w:b/>
          <w:sz w:val="18"/>
          <w:szCs w:val="18"/>
          <w:lang w:val="en-US"/>
        </w:rPr>
      </w:pPr>
      <w:r w:rsidRPr="000641D0">
        <w:rPr>
          <w:b/>
          <w:sz w:val="18"/>
          <w:szCs w:val="18"/>
          <w:lang w:val="en-US"/>
        </w:rPr>
        <w:t>7. Mode and duration of personal data retention</w:t>
      </w:r>
    </w:p>
    <w:p w:rsidR="000641D0" w:rsidRPr="000641D0" w:rsidRDefault="000641D0" w:rsidP="000641D0">
      <w:pPr>
        <w:spacing w:after="0"/>
        <w:jc w:val="both"/>
        <w:rPr>
          <w:sz w:val="18"/>
          <w:szCs w:val="18"/>
          <w:lang w:val="en-US"/>
        </w:rPr>
      </w:pPr>
      <w:r w:rsidRPr="000641D0">
        <w:rPr>
          <w:sz w:val="18"/>
          <w:szCs w:val="18"/>
          <w:lang w:val="en-US"/>
        </w:rPr>
        <w:t>In consideration of the data processing carried out, the data collected in paper or electronic form are stored in our files for the period prescribed by the fiscal / administrative legislation</w:t>
      </w:r>
    </w:p>
    <w:p w:rsidR="000641D0" w:rsidRPr="000641D0" w:rsidRDefault="000641D0" w:rsidP="000641D0">
      <w:pPr>
        <w:spacing w:after="0"/>
        <w:jc w:val="both"/>
        <w:rPr>
          <w:b/>
          <w:sz w:val="18"/>
          <w:szCs w:val="18"/>
          <w:lang w:val="en-US"/>
        </w:rPr>
      </w:pPr>
      <w:r w:rsidRPr="000641D0">
        <w:rPr>
          <w:b/>
          <w:sz w:val="18"/>
          <w:szCs w:val="18"/>
          <w:lang w:val="en-US"/>
        </w:rPr>
        <w:t>8. Extreme identification of the owner, manager and Privacy Officer</w:t>
      </w:r>
    </w:p>
    <w:p w:rsidR="000641D0" w:rsidRPr="000641D0" w:rsidRDefault="000641D0" w:rsidP="000641D0">
      <w:pPr>
        <w:spacing w:after="0"/>
        <w:jc w:val="both"/>
        <w:rPr>
          <w:sz w:val="18"/>
          <w:szCs w:val="18"/>
        </w:rPr>
      </w:pPr>
      <w:r w:rsidRPr="000641D0">
        <w:rPr>
          <w:sz w:val="18"/>
          <w:szCs w:val="18"/>
        </w:rPr>
        <w:t xml:space="preserve">The data controller </w:t>
      </w:r>
      <w:proofErr w:type="spellStart"/>
      <w:r w:rsidRPr="000641D0">
        <w:rPr>
          <w:sz w:val="18"/>
          <w:szCs w:val="18"/>
        </w:rPr>
        <w:t>is</w:t>
      </w:r>
      <w:proofErr w:type="spellEnd"/>
      <w:r w:rsidRPr="000641D0">
        <w:rPr>
          <w:sz w:val="18"/>
          <w:szCs w:val="18"/>
        </w:rPr>
        <w:t xml:space="preserve">: Puttini </w:t>
      </w:r>
      <w:proofErr w:type="spellStart"/>
      <w:r w:rsidRPr="000641D0">
        <w:rPr>
          <w:sz w:val="18"/>
          <w:szCs w:val="18"/>
        </w:rPr>
        <w:t>S.n.c</w:t>
      </w:r>
      <w:proofErr w:type="spellEnd"/>
      <w:r w:rsidRPr="000641D0">
        <w:rPr>
          <w:sz w:val="18"/>
          <w:szCs w:val="18"/>
        </w:rPr>
        <w:t xml:space="preserve"> Location Isola Bettolina 20083 </w:t>
      </w:r>
      <w:proofErr w:type="spellStart"/>
      <w:r w:rsidRPr="000641D0">
        <w:rPr>
          <w:sz w:val="18"/>
          <w:szCs w:val="18"/>
        </w:rPr>
        <w:t>Gaggiano</w:t>
      </w:r>
      <w:proofErr w:type="spellEnd"/>
      <w:r w:rsidRPr="000641D0">
        <w:rPr>
          <w:sz w:val="18"/>
          <w:szCs w:val="18"/>
        </w:rPr>
        <w:t xml:space="preserve"> (Mi)</w:t>
      </w:r>
    </w:p>
    <w:p w:rsidR="000641D0" w:rsidRPr="000641D0" w:rsidRDefault="000641D0" w:rsidP="000641D0">
      <w:pPr>
        <w:spacing w:after="0"/>
        <w:jc w:val="both"/>
        <w:rPr>
          <w:sz w:val="18"/>
          <w:szCs w:val="18"/>
          <w:lang w:val="en-US"/>
        </w:rPr>
      </w:pPr>
      <w:r w:rsidRPr="000641D0">
        <w:rPr>
          <w:sz w:val="18"/>
          <w:szCs w:val="18"/>
          <w:lang w:val="en-US"/>
        </w:rPr>
        <w:t>The Data Processor is Mrs. Puttini Simona puttini@pensionecani.it</w:t>
      </w:r>
    </w:p>
    <w:p w:rsidR="000641D0" w:rsidRPr="000641D0" w:rsidRDefault="000641D0" w:rsidP="000641D0">
      <w:pPr>
        <w:spacing w:after="0"/>
        <w:jc w:val="both"/>
        <w:rPr>
          <w:b/>
          <w:sz w:val="18"/>
          <w:szCs w:val="18"/>
          <w:lang w:val="en-US"/>
        </w:rPr>
      </w:pPr>
      <w:r w:rsidRPr="000641D0">
        <w:rPr>
          <w:b/>
          <w:sz w:val="18"/>
          <w:szCs w:val="18"/>
          <w:lang w:val="en-US"/>
        </w:rPr>
        <w:t>9. Rights of the interested party</w:t>
      </w:r>
    </w:p>
    <w:p w:rsidR="000641D0" w:rsidRPr="000641D0" w:rsidRDefault="000641D0" w:rsidP="000641D0">
      <w:pPr>
        <w:spacing w:after="0"/>
        <w:jc w:val="both"/>
        <w:rPr>
          <w:sz w:val="18"/>
          <w:szCs w:val="18"/>
          <w:lang w:val="en-US"/>
        </w:rPr>
      </w:pPr>
      <w:r w:rsidRPr="000641D0">
        <w:rPr>
          <w:sz w:val="18"/>
          <w:szCs w:val="18"/>
          <w:lang w:val="en-US"/>
        </w:rPr>
        <w:t>Art. 15 (right of access), 16 (right of rectification) to the art. 17 (right to cancel «right to be forgotten») art. 18 (Right to limit processing) art.20 (Right to data portability) - of EU Reg. 2016/679</w:t>
      </w:r>
    </w:p>
    <w:p w:rsidR="000641D0" w:rsidRPr="000641D0" w:rsidRDefault="000641D0" w:rsidP="000641D0">
      <w:pPr>
        <w:spacing w:after="0"/>
        <w:jc w:val="both"/>
        <w:rPr>
          <w:sz w:val="18"/>
          <w:szCs w:val="18"/>
          <w:lang w:val="en-US"/>
        </w:rPr>
      </w:pPr>
      <w:r w:rsidRPr="000641D0">
        <w:rPr>
          <w:sz w:val="18"/>
          <w:szCs w:val="18"/>
          <w:lang w:val="en-US"/>
        </w:rPr>
        <w:t>The data subject has the right to obtain from the data controller confirmation that data concerning him or her are being processed and the right to ask the data controller to rectify or delete data or limit the processing that concern or oppose their treatment.</w:t>
      </w:r>
    </w:p>
    <w:p w:rsidR="000641D0" w:rsidRPr="000641D0" w:rsidRDefault="000641D0" w:rsidP="000641D0">
      <w:pPr>
        <w:spacing w:after="0"/>
        <w:jc w:val="both"/>
        <w:rPr>
          <w:sz w:val="18"/>
          <w:szCs w:val="18"/>
          <w:lang w:val="en-US"/>
        </w:rPr>
      </w:pPr>
      <w:r w:rsidRPr="000641D0">
        <w:rPr>
          <w:sz w:val="18"/>
          <w:szCs w:val="18"/>
          <w:lang w:val="en-US"/>
        </w:rPr>
        <w:t>The data subject has the right to receive the data concerning him / her provided to a data controller in a structured, commonly used and readable form by automatic device and has the right to transmit such data to another data controller without any impediment of the data controller.</w:t>
      </w:r>
    </w:p>
    <w:p w:rsidR="000641D0" w:rsidRDefault="000641D0" w:rsidP="000641D0">
      <w:pPr>
        <w:spacing w:after="0"/>
        <w:jc w:val="both"/>
        <w:rPr>
          <w:sz w:val="18"/>
          <w:szCs w:val="18"/>
          <w:lang w:val="en-US"/>
        </w:rPr>
      </w:pPr>
      <w:r w:rsidRPr="000641D0">
        <w:rPr>
          <w:sz w:val="18"/>
          <w:szCs w:val="18"/>
          <w:lang w:val="en-US"/>
        </w:rPr>
        <w:t>The data subject has the right to lodge a complaint with a supervisory authority.</w:t>
      </w:r>
    </w:p>
    <w:p w:rsidR="0001396E" w:rsidRDefault="0001396E" w:rsidP="000641D0">
      <w:pPr>
        <w:spacing w:after="0"/>
        <w:jc w:val="both"/>
        <w:rPr>
          <w:sz w:val="18"/>
          <w:szCs w:val="18"/>
          <w:lang w:val="en-US"/>
        </w:rPr>
      </w:pPr>
    </w:p>
    <w:p w:rsidR="0001396E" w:rsidRDefault="0001396E" w:rsidP="000641D0">
      <w:pPr>
        <w:spacing w:after="0"/>
        <w:jc w:val="both"/>
        <w:rPr>
          <w:sz w:val="18"/>
          <w:szCs w:val="18"/>
          <w:lang w:val="en-US"/>
        </w:rPr>
      </w:pPr>
    </w:p>
    <w:p w:rsidR="0001396E" w:rsidRDefault="000641D0" w:rsidP="000641D0">
      <w:pPr>
        <w:spacing w:after="0"/>
        <w:jc w:val="both"/>
        <w:rPr>
          <w:sz w:val="18"/>
          <w:szCs w:val="18"/>
          <w:lang w:val="en-US"/>
        </w:rPr>
      </w:pPr>
      <w:r>
        <w:rPr>
          <w:sz w:val="18"/>
          <w:szCs w:val="18"/>
          <w:lang w:val="en-US"/>
        </w:rPr>
        <w:t xml:space="preserve">Name and Surname __________________________________  </w:t>
      </w:r>
    </w:p>
    <w:p w:rsidR="0001396E" w:rsidRDefault="0001396E" w:rsidP="000641D0">
      <w:pPr>
        <w:spacing w:after="0"/>
        <w:jc w:val="both"/>
        <w:rPr>
          <w:sz w:val="18"/>
          <w:szCs w:val="18"/>
          <w:lang w:val="en-US"/>
        </w:rPr>
      </w:pPr>
    </w:p>
    <w:p w:rsidR="0001396E" w:rsidRDefault="0001396E" w:rsidP="000641D0">
      <w:pPr>
        <w:spacing w:after="0"/>
        <w:jc w:val="both"/>
        <w:rPr>
          <w:sz w:val="18"/>
          <w:szCs w:val="18"/>
          <w:lang w:val="en-US"/>
        </w:rPr>
      </w:pPr>
    </w:p>
    <w:p w:rsidR="000641D0" w:rsidRPr="00AF2558" w:rsidRDefault="0001396E" w:rsidP="000641D0">
      <w:pPr>
        <w:spacing w:after="0"/>
        <w:jc w:val="both"/>
        <w:rPr>
          <w:sz w:val="18"/>
          <w:szCs w:val="18"/>
          <w:lang w:val="en-US"/>
        </w:rPr>
      </w:pPr>
      <w:r>
        <w:rPr>
          <w:sz w:val="18"/>
          <w:szCs w:val="18"/>
          <w:lang w:val="en-US"/>
        </w:rPr>
        <w:t>S</w:t>
      </w:r>
      <w:r w:rsidR="000641D0">
        <w:rPr>
          <w:sz w:val="18"/>
          <w:szCs w:val="18"/>
          <w:lang w:val="en-US"/>
        </w:rPr>
        <w:t>ignature _________________________</w:t>
      </w:r>
    </w:p>
    <w:sectPr w:rsidR="000641D0" w:rsidRPr="00AF2558" w:rsidSect="00AF2558">
      <w:headerReference w:type="even" r:id="rId8"/>
      <w:headerReference w:type="default" r:id="rId9"/>
      <w:footerReference w:type="even" r:id="rId10"/>
      <w:footerReference w:type="default" r:id="rId11"/>
      <w:headerReference w:type="first" r:id="rId12"/>
      <w:footerReference w:type="first" r:id="rId13"/>
      <w:pgSz w:w="11906" w:h="16838"/>
      <w:pgMar w:top="1276" w:right="566" w:bottom="1134" w:left="567"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75A" w:rsidRDefault="005D375A" w:rsidP="0016289C">
      <w:pPr>
        <w:spacing w:after="0" w:line="240" w:lineRule="auto"/>
      </w:pPr>
      <w:r>
        <w:separator/>
      </w:r>
    </w:p>
  </w:endnote>
  <w:endnote w:type="continuationSeparator" w:id="0">
    <w:p w:rsidR="005D375A" w:rsidRDefault="005D375A" w:rsidP="00162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BB" w:rsidRDefault="00EE50B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89C" w:rsidRDefault="0016289C" w:rsidP="00176598">
    <w:pPr>
      <w:pStyle w:val="Nessunaspaziatura"/>
      <w:ind w:left="-426" w:right="-1559" w:firstLine="426"/>
      <w:rPr>
        <w:color w:val="4F6228" w:themeColor="accent3" w:themeShade="80"/>
      </w:rPr>
    </w:pPr>
    <w:r>
      <w:rPr>
        <w:color w:val="4F6228" w:themeColor="accent3" w:themeShade="80"/>
      </w:rPr>
      <w:t>PUTTINI s.n.c. di Simona e Gianni Putti</w:t>
    </w:r>
    <w:r w:rsidR="008B4705">
      <w:rPr>
        <w:color w:val="4F6228" w:themeColor="accent3" w:themeShade="80"/>
      </w:rPr>
      <w:t>ni – Località Isola Bettolina</w:t>
    </w:r>
    <w:r>
      <w:rPr>
        <w:color w:val="4F6228" w:themeColor="accent3" w:themeShade="80"/>
      </w:rPr>
      <w:t xml:space="preserve"> - 20083 </w:t>
    </w:r>
    <w:proofErr w:type="spellStart"/>
    <w:r>
      <w:rPr>
        <w:color w:val="4F6228" w:themeColor="accent3" w:themeShade="80"/>
      </w:rPr>
      <w:t>Gaggiano</w:t>
    </w:r>
    <w:proofErr w:type="spellEnd"/>
    <w:r>
      <w:rPr>
        <w:color w:val="4F6228" w:themeColor="accent3" w:themeShade="80"/>
      </w:rPr>
      <w:t xml:space="preserve"> (Mi)  tel. 029085090</w:t>
    </w:r>
  </w:p>
  <w:p w:rsidR="0016289C" w:rsidRPr="00D816EA" w:rsidRDefault="00EE50BB" w:rsidP="0016289C">
    <w:pPr>
      <w:pStyle w:val="Nessunaspaziatura"/>
      <w:rPr>
        <w:color w:val="4F6228" w:themeColor="accent3" w:themeShade="80"/>
      </w:rPr>
    </w:pPr>
    <w:r>
      <w:rPr>
        <w:color w:val="4F6228" w:themeColor="accent3" w:themeShade="80"/>
      </w:rPr>
      <w:t xml:space="preserve">           fax. 0290808009</w:t>
    </w:r>
    <w:r w:rsidR="0016289C">
      <w:rPr>
        <w:color w:val="4F6228" w:themeColor="accent3" w:themeShade="80"/>
      </w:rPr>
      <w:t xml:space="preserve"> – p.i. 05097490964 – </w:t>
    </w:r>
    <w:hyperlink r:id="rId1" w:history="1">
      <w:r w:rsidR="0016289C" w:rsidRPr="00857F64">
        <w:rPr>
          <w:rStyle w:val="Collegamentoipertestuale"/>
        </w:rPr>
        <w:t>www.pensionecani.it</w:t>
      </w:r>
    </w:hyperlink>
    <w:r w:rsidR="0016289C">
      <w:rPr>
        <w:color w:val="4F6228" w:themeColor="accent3" w:themeShade="80"/>
      </w:rPr>
      <w:t xml:space="preserve">  - e-mail: puttini@pensionecani.it</w:t>
    </w:r>
  </w:p>
  <w:p w:rsidR="0016289C" w:rsidRDefault="0016289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BB" w:rsidRDefault="00EE50B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75A" w:rsidRDefault="005D375A" w:rsidP="0016289C">
      <w:pPr>
        <w:spacing w:after="0" w:line="240" w:lineRule="auto"/>
      </w:pPr>
      <w:r>
        <w:separator/>
      </w:r>
    </w:p>
  </w:footnote>
  <w:footnote w:type="continuationSeparator" w:id="0">
    <w:p w:rsidR="005D375A" w:rsidRDefault="005D375A" w:rsidP="00162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BB" w:rsidRDefault="00EE50B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89C" w:rsidRPr="00D816EA" w:rsidRDefault="0016289C" w:rsidP="001E2AC2">
    <w:pPr>
      <w:pStyle w:val="Citazione"/>
      <w:spacing w:after="0" w:line="60" w:lineRule="atLeast"/>
      <w:jc w:val="center"/>
      <w:rPr>
        <w:b/>
        <w:color w:val="4F6228" w:themeColor="accent3" w:themeShade="80"/>
        <w:sz w:val="28"/>
        <w:szCs w:val="28"/>
        <w:u w:val="single"/>
      </w:rPr>
    </w:pPr>
    <w:proofErr w:type="spellStart"/>
    <w:r w:rsidRPr="00DB0324">
      <w:rPr>
        <w:b/>
        <w:color w:val="FF0000"/>
        <w:sz w:val="96"/>
        <w:szCs w:val="96"/>
      </w:rPr>
      <w:t>Puttini</w:t>
    </w:r>
    <w:r w:rsidRPr="00D816EA">
      <w:rPr>
        <w:b/>
        <w:color w:val="4F6228" w:themeColor="accent3" w:themeShade="80"/>
        <w:sz w:val="28"/>
        <w:szCs w:val="28"/>
        <w:u w:val="single"/>
      </w:rPr>
      <w:t>dal</w:t>
    </w:r>
    <w:proofErr w:type="spellEnd"/>
    <w:r w:rsidRPr="00D816EA">
      <w:rPr>
        <w:b/>
        <w:color w:val="4F6228" w:themeColor="accent3" w:themeShade="80"/>
        <w:sz w:val="28"/>
        <w:szCs w:val="28"/>
        <w:u w:val="single"/>
      </w:rPr>
      <w:t xml:space="preserve"> 1930</w:t>
    </w:r>
  </w:p>
  <w:p w:rsidR="0016289C" w:rsidRDefault="0016289C" w:rsidP="001E2AC2">
    <w:pPr>
      <w:pStyle w:val="Nessunaspaziatura"/>
      <w:spacing w:line="60" w:lineRule="atLeast"/>
      <w:rPr>
        <w:b/>
        <w:color w:val="4F6228" w:themeColor="accent3" w:themeShade="80"/>
        <w:sz w:val="28"/>
        <w:szCs w:val="28"/>
      </w:rPr>
    </w:pPr>
    <w:r w:rsidRPr="00DB0324">
      <w:rPr>
        <w:b/>
        <w:sz w:val="28"/>
        <w:szCs w:val="28"/>
      </w:rPr>
      <w:t xml:space="preserve">                          </w:t>
    </w:r>
    <w:r>
      <w:rPr>
        <w:b/>
        <w:sz w:val="28"/>
        <w:szCs w:val="28"/>
      </w:rPr>
      <w:t xml:space="preserve">                                       </w:t>
    </w:r>
    <w:r w:rsidRPr="00DB0324">
      <w:rPr>
        <w:b/>
        <w:sz w:val="28"/>
        <w:szCs w:val="28"/>
      </w:rPr>
      <w:t xml:space="preserve">  </w:t>
    </w:r>
    <w:r w:rsidRPr="00DB0324">
      <w:rPr>
        <w:b/>
        <w:color w:val="4F6228" w:themeColor="accent3" w:themeShade="80"/>
        <w:sz w:val="28"/>
        <w:szCs w:val="28"/>
      </w:rPr>
      <w:t xml:space="preserve"> PENSIONE PER CANI</w:t>
    </w:r>
  </w:p>
  <w:p w:rsidR="0016289C" w:rsidRDefault="0016289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BB" w:rsidRDefault="00EE50B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22C3C"/>
    <w:multiLevelType w:val="hybridMultilevel"/>
    <w:tmpl w:val="AFC8256C"/>
    <w:lvl w:ilvl="0" w:tplc="3F225FA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nsid w:val="487869A6"/>
    <w:multiLevelType w:val="hybridMultilevel"/>
    <w:tmpl w:val="AFC8256C"/>
    <w:lvl w:ilvl="0" w:tplc="3F225FA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DB0324"/>
    <w:rsid w:val="00007587"/>
    <w:rsid w:val="0001396E"/>
    <w:rsid w:val="00021F3A"/>
    <w:rsid w:val="000641D0"/>
    <w:rsid w:val="00067267"/>
    <w:rsid w:val="00087C9B"/>
    <w:rsid w:val="000A5BEF"/>
    <w:rsid w:val="000B5D76"/>
    <w:rsid w:val="001023B2"/>
    <w:rsid w:val="00113E3E"/>
    <w:rsid w:val="001613E2"/>
    <w:rsid w:val="0016289C"/>
    <w:rsid w:val="00176598"/>
    <w:rsid w:val="001857B2"/>
    <w:rsid w:val="001E2AC2"/>
    <w:rsid w:val="0026041C"/>
    <w:rsid w:val="00285ABB"/>
    <w:rsid w:val="00322137"/>
    <w:rsid w:val="00324158"/>
    <w:rsid w:val="0034340C"/>
    <w:rsid w:val="0039294B"/>
    <w:rsid w:val="003D091F"/>
    <w:rsid w:val="0048459A"/>
    <w:rsid w:val="004F7CF0"/>
    <w:rsid w:val="00535F4B"/>
    <w:rsid w:val="00551E0E"/>
    <w:rsid w:val="005D375A"/>
    <w:rsid w:val="005E65E0"/>
    <w:rsid w:val="00657DBC"/>
    <w:rsid w:val="006A0BE5"/>
    <w:rsid w:val="006B33A7"/>
    <w:rsid w:val="00721578"/>
    <w:rsid w:val="007901C2"/>
    <w:rsid w:val="007C7DF4"/>
    <w:rsid w:val="007F232A"/>
    <w:rsid w:val="007F2F46"/>
    <w:rsid w:val="008759AF"/>
    <w:rsid w:val="008B4705"/>
    <w:rsid w:val="008C6DC0"/>
    <w:rsid w:val="008F35CE"/>
    <w:rsid w:val="009916BD"/>
    <w:rsid w:val="00994D7E"/>
    <w:rsid w:val="009D0D73"/>
    <w:rsid w:val="009D722C"/>
    <w:rsid w:val="009F6DE8"/>
    <w:rsid w:val="00A03948"/>
    <w:rsid w:val="00A079B1"/>
    <w:rsid w:val="00A46FAC"/>
    <w:rsid w:val="00A75458"/>
    <w:rsid w:val="00A755C5"/>
    <w:rsid w:val="00AF2558"/>
    <w:rsid w:val="00B066F6"/>
    <w:rsid w:val="00B53394"/>
    <w:rsid w:val="00B56201"/>
    <w:rsid w:val="00B90D5C"/>
    <w:rsid w:val="00BA64BF"/>
    <w:rsid w:val="00BE74E7"/>
    <w:rsid w:val="00CA19AC"/>
    <w:rsid w:val="00D26092"/>
    <w:rsid w:val="00D816EA"/>
    <w:rsid w:val="00D83ED5"/>
    <w:rsid w:val="00D85FA6"/>
    <w:rsid w:val="00DA1DC0"/>
    <w:rsid w:val="00DB0324"/>
    <w:rsid w:val="00DB782C"/>
    <w:rsid w:val="00E67ECF"/>
    <w:rsid w:val="00E81A3E"/>
    <w:rsid w:val="00EE50BB"/>
    <w:rsid w:val="00F02A7E"/>
    <w:rsid w:val="00F9500F"/>
    <w:rsid w:val="00FA245C"/>
    <w:rsid w:val="00FA6FCA"/>
    <w:rsid w:val="00FD02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DE8"/>
  </w:style>
  <w:style w:type="paragraph" w:styleId="Titolo1">
    <w:name w:val="heading 1"/>
    <w:basedOn w:val="Normale"/>
    <w:next w:val="Normale"/>
    <w:link w:val="Titolo1Carattere"/>
    <w:uiPriority w:val="9"/>
    <w:qFormat/>
    <w:rsid w:val="00DB03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B0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B0324"/>
    <w:pPr>
      <w:spacing w:after="0" w:line="240" w:lineRule="auto"/>
    </w:pPr>
  </w:style>
  <w:style w:type="character" w:customStyle="1" w:styleId="Titolo1Carattere">
    <w:name w:val="Titolo 1 Carattere"/>
    <w:basedOn w:val="Carpredefinitoparagrafo"/>
    <w:link w:val="Titolo1"/>
    <w:uiPriority w:val="9"/>
    <w:rsid w:val="00DB032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DB0324"/>
    <w:rPr>
      <w:rFonts w:asciiTheme="majorHAnsi" w:eastAsiaTheme="majorEastAsia" w:hAnsiTheme="majorHAnsi" w:cstheme="majorBidi"/>
      <w:b/>
      <w:bCs/>
      <w:color w:val="4F81BD" w:themeColor="accent1"/>
      <w:sz w:val="26"/>
      <w:szCs w:val="26"/>
    </w:rPr>
  </w:style>
  <w:style w:type="paragraph" w:styleId="Citazione">
    <w:name w:val="Quote"/>
    <w:basedOn w:val="Normale"/>
    <w:next w:val="Normale"/>
    <w:link w:val="CitazioneCarattere"/>
    <w:uiPriority w:val="29"/>
    <w:qFormat/>
    <w:rsid w:val="00DB0324"/>
    <w:rPr>
      <w:i/>
      <w:iCs/>
      <w:color w:val="000000" w:themeColor="text1"/>
    </w:rPr>
  </w:style>
  <w:style w:type="character" w:customStyle="1" w:styleId="CitazioneCarattere">
    <w:name w:val="Citazione Carattere"/>
    <w:basedOn w:val="Carpredefinitoparagrafo"/>
    <w:link w:val="Citazione"/>
    <w:uiPriority w:val="29"/>
    <w:rsid w:val="00DB0324"/>
    <w:rPr>
      <w:i/>
      <w:iCs/>
      <w:color w:val="000000" w:themeColor="text1"/>
    </w:rPr>
  </w:style>
  <w:style w:type="paragraph" w:styleId="Testofumetto">
    <w:name w:val="Balloon Text"/>
    <w:basedOn w:val="Normale"/>
    <w:link w:val="TestofumettoCarattere"/>
    <w:uiPriority w:val="99"/>
    <w:semiHidden/>
    <w:unhideWhenUsed/>
    <w:rsid w:val="00DB03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0324"/>
    <w:rPr>
      <w:rFonts w:ascii="Tahoma" w:hAnsi="Tahoma" w:cs="Tahoma"/>
      <w:sz w:val="16"/>
      <w:szCs w:val="16"/>
    </w:rPr>
  </w:style>
  <w:style w:type="character" w:styleId="Collegamentoipertestuale">
    <w:name w:val="Hyperlink"/>
    <w:basedOn w:val="Carpredefinitoparagrafo"/>
    <w:uiPriority w:val="99"/>
    <w:unhideWhenUsed/>
    <w:rsid w:val="00D816EA"/>
    <w:rPr>
      <w:color w:val="0000FF" w:themeColor="hyperlink"/>
      <w:u w:val="single"/>
    </w:rPr>
  </w:style>
  <w:style w:type="paragraph" w:styleId="Intestazione">
    <w:name w:val="header"/>
    <w:basedOn w:val="Normale"/>
    <w:link w:val="IntestazioneCarattere"/>
    <w:uiPriority w:val="99"/>
    <w:semiHidden/>
    <w:unhideWhenUsed/>
    <w:rsid w:val="001628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6289C"/>
  </w:style>
  <w:style w:type="paragraph" w:styleId="Pidipagina">
    <w:name w:val="footer"/>
    <w:basedOn w:val="Normale"/>
    <w:link w:val="PidipaginaCarattere"/>
    <w:uiPriority w:val="99"/>
    <w:semiHidden/>
    <w:unhideWhenUsed/>
    <w:rsid w:val="001628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6289C"/>
  </w:style>
  <w:style w:type="paragraph" w:styleId="Paragrafoelenco">
    <w:name w:val="List Paragraph"/>
    <w:basedOn w:val="Normale"/>
    <w:uiPriority w:val="34"/>
    <w:qFormat/>
    <w:rsid w:val="0048459A"/>
    <w:pPr>
      <w:ind w:left="720"/>
      <w:contextualSpacing/>
    </w:pPr>
  </w:style>
  <w:style w:type="paragraph" w:customStyle="1" w:styleId="Default">
    <w:name w:val="Default"/>
    <w:rsid w:val="0048459A"/>
    <w:pPr>
      <w:autoSpaceDE w:val="0"/>
      <w:autoSpaceDN w:val="0"/>
      <w:adjustRightInd w:val="0"/>
      <w:spacing w:after="0" w:line="240" w:lineRule="auto"/>
    </w:pPr>
    <w:rPr>
      <w:rFonts w:ascii="Helvetica" w:hAnsi="Helvetica" w:cs="Helvetica"/>
      <w:color w:val="000000"/>
      <w:sz w:val="24"/>
      <w:szCs w:val="24"/>
    </w:rPr>
  </w:style>
  <w:style w:type="paragraph" w:customStyle="1" w:styleId="Pa1">
    <w:name w:val="Pa1"/>
    <w:basedOn w:val="Default"/>
    <w:next w:val="Default"/>
    <w:uiPriority w:val="99"/>
    <w:rsid w:val="0048459A"/>
    <w:pPr>
      <w:spacing w:line="241" w:lineRule="atLeast"/>
    </w:pPr>
    <w:rPr>
      <w:color w:val="auto"/>
    </w:rPr>
  </w:style>
  <w:style w:type="character" w:customStyle="1" w:styleId="A1">
    <w:name w:val="A1"/>
    <w:uiPriority w:val="99"/>
    <w:rsid w:val="0048459A"/>
    <w:rPr>
      <w:color w:val="000000"/>
      <w:sz w:val="18"/>
      <w:szCs w:val="18"/>
    </w:rPr>
  </w:style>
  <w:style w:type="paragraph" w:customStyle="1" w:styleId="Pa2">
    <w:name w:val="Pa2"/>
    <w:basedOn w:val="Default"/>
    <w:next w:val="Default"/>
    <w:uiPriority w:val="99"/>
    <w:rsid w:val="0048459A"/>
    <w:pPr>
      <w:spacing w:line="241"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ensioneca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5D4DF-AC25-4217-ACC8-19A31D52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1938</Words>
  <Characters>11047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Puttini snc</dc:creator>
  <cp:lastModifiedBy>Puttini Snc</cp:lastModifiedBy>
  <cp:revision>5</cp:revision>
  <cp:lastPrinted>2012-07-05T09:55:00Z</cp:lastPrinted>
  <dcterms:created xsi:type="dcterms:W3CDTF">2018-07-01T08:49:00Z</dcterms:created>
  <dcterms:modified xsi:type="dcterms:W3CDTF">2018-07-01T09:02:00Z</dcterms:modified>
</cp:coreProperties>
</file>